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BB64B" w14:textId="77777777" w:rsidR="00511939" w:rsidRPr="008E7DCF" w:rsidRDefault="00511939" w:rsidP="00683892">
      <w:pPr>
        <w:jc w:val="center"/>
        <w:rPr>
          <w:rFonts w:ascii="Calibri" w:hAnsi="Calibri" w:cs="Calibri"/>
          <w:b/>
        </w:rPr>
      </w:pPr>
      <w:r w:rsidRPr="008E7DCF">
        <w:rPr>
          <w:rFonts w:ascii="Calibri" w:hAnsi="Calibri" w:cs="Calibri"/>
          <w:b/>
        </w:rPr>
        <w:t>ANEXO I</w:t>
      </w:r>
      <w:r w:rsidR="000A49E8" w:rsidRPr="008E7DCF">
        <w:rPr>
          <w:rFonts w:ascii="Calibri" w:hAnsi="Calibri" w:cs="Calibri"/>
          <w:b/>
        </w:rPr>
        <w:t>-</w:t>
      </w:r>
      <w:r w:rsidR="004F5DB2" w:rsidRPr="008E7DCF">
        <w:rPr>
          <w:rFonts w:ascii="Calibri" w:hAnsi="Calibri" w:cs="Calibri"/>
          <w:b/>
        </w:rPr>
        <w:t>1</w:t>
      </w:r>
    </w:p>
    <w:p w14:paraId="608D53CE" w14:textId="77777777" w:rsidR="00683892" w:rsidRPr="008E7DCF" w:rsidRDefault="005074AD" w:rsidP="006838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8E7DCF">
        <w:rPr>
          <w:rFonts w:ascii="Calibri" w:hAnsi="Calibri" w:cs="Calibri"/>
          <w:b/>
        </w:rPr>
        <w:t xml:space="preserve">Descripción de las condiciones de entrega </w:t>
      </w:r>
      <w:r w:rsidR="008C3F68" w:rsidRPr="008E7DCF">
        <w:rPr>
          <w:rFonts w:ascii="Calibri" w:hAnsi="Calibri" w:cs="Calibri"/>
          <w:b/>
        </w:rPr>
        <w:t>de</w:t>
      </w:r>
      <w:r w:rsidRPr="008E7DCF">
        <w:rPr>
          <w:rFonts w:ascii="Calibri" w:hAnsi="Calibri" w:cs="Calibri"/>
          <w:b/>
        </w:rPr>
        <w:t xml:space="preserve"> medicamentos en</w:t>
      </w:r>
      <w:r w:rsidR="008C3F68" w:rsidRPr="008E7DCF">
        <w:rPr>
          <w:rFonts w:ascii="Calibri" w:hAnsi="Calibri" w:cs="Calibri"/>
          <w:b/>
        </w:rPr>
        <w:t xml:space="preserve"> </w:t>
      </w:r>
      <w:proofErr w:type="spellStart"/>
      <w:r w:rsidR="008C3F68" w:rsidRPr="008E7DCF">
        <w:rPr>
          <w:rFonts w:ascii="Calibri" w:hAnsi="Calibri" w:cs="Calibri"/>
          <w:b/>
        </w:rPr>
        <w:t>unidosis</w:t>
      </w:r>
      <w:proofErr w:type="spellEnd"/>
    </w:p>
    <w:p w14:paraId="28D4E9B8" w14:textId="77777777" w:rsidR="004F0EAE" w:rsidRPr="008E7DCF" w:rsidRDefault="004F0EAE" w:rsidP="006838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</w:p>
    <w:p w14:paraId="0B16F032" w14:textId="5281D845" w:rsidR="00683892" w:rsidRPr="008E7DCF" w:rsidRDefault="00B80870" w:rsidP="006D7353">
      <w:p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deberá p</w:t>
      </w:r>
      <w:r w:rsidR="00683892" w:rsidRPr="008E7DCF">
        <w:rPr>
          <w:rFonts w:ascii="Calibri" w:hAnsi="Calibri" w:cs="Calibri"/>
        </w:rPr>
        <w:t xml:space="preserve">roporcionar el </w:t>
      </w:r>
      <w:r w:rsidR="006D7353" w:rsidRPr="008E7DCF">
        <w:rPr>
          <w:rFonts w:ascii="Calibri" w:hAnsi="Calibri" w:cs="Calibri"/>
        </w:rPr>
        <w:t xml:space="preserve">suministro, dispensación y control de medicamentos en </w:t>
      </w:r>
      <w:proofErr w:type="spellStart"/>
      <w:r w:rsidR="006D7353" w:rsidRPr="008E7DCF">
        <w:rPr>
          <w:rFonts w:ascii="Calibri" w:hAnsi="Calibri" w:cs="Calibri"/>
        </w:rPr>
        <w:t>unidosis</w:t>
      </w:r>
      <w:proofErr w:type="spellEnd"/>
      <w:r w:rsidR="006D7353" w:rsidRPr="008E7DCF">
        <w:rPr>
          <w:rFonts w:ascii="Calibri" w:hAnsi="Calibri" w:cs="Calibri"/>
        </w:rPr>
        <w:t xml:space="preserve"> de acuerdo al </w:t>
      </w:r>
      <w:r w:rsidR="002F7245">
        <w:rPr>
          <w:rFonts w:ascii="Calibri" w:hAnsi="Calibri" w:cs="Calibri"/>
        </w:rPr>
        <w:t>A</w:t>
      </w:r>
      <w:r w:rsidR="006D7353" w:rsidRPr="008E7DCF">
        <w:rPr>
          <w:rFonts w:ascii="Calibri" w:hAnsi="Calibri" w:cs="Calibri"/>
        </w:rPr>
        <w:t>nexo V-</w:t>
      </w:r>
      <w:r w:rsidR="004F5DB2" w:rsidRPr="008E7DCF">
        <w:rPr>
          <w:rFonts w:ascii="Calibri" w:hAnsi="Calibri" w:cs="Calibri"/>
        </w:rPr>
        <w:t>2.</w:t>
      </w:r>
      <w:r w:rsidR="00717DEC" w:rsidRPr="00E813EA">
        <w:rPr>
          <w:rFonts w:ascii="Calibri" w:hAnsi="Calibri" w:cs="Calibri"/>
        </w:rPr>
        <w:t xml:space="preserve"> “Listado de </w:t>
      </w:r>
      <w:r w:rsidR="004F5DB2" w:rsidRPr="00E813EA">
        <w:rPr>
          <w:rFonts w:ascii="Calibri" w:hAnsi="Calibri" w:cs="Calibri"/>
        </w:rPr>
        <w:t xml:space="preserve">medicamentos en </w:t>
      </w:r>
      <w:proofErr w:type="spellStart"/>
      <w:r w:rsidR="00717DEC" w:rsidRPr="00E813EA">
        <w:rPr>
          <w:rFonts w:ascii="Calibri" w:hAnsi="Calibri" w:cs="Calibri"/>
        </w:rPr>
        <w:t>unidosis</w:t>
      </w:r>
      <w:proofErr w:type="spellEnd"/>
      <w:r w:rsidR="00717DEC" w:rsidRPr="00E813EA">
        <w:rPr>
          <w:rFonts w:ascii="Calibri" w:hAnsi="Calibri" w:cs="Calibri"/>
        </w:rPr>
        <w:t>”</w:t>
      </w:r>
      <w:r w:rsidR="006D7353" w:rsidRPr="00E813EA">
        <w:rPr>
          <w:rFonts w:ascii="Calibri" w:hAnsi="Calibri" w:cs="Calibri"/>
        </w:rPr>
        <w:t>, en los servicios intrahospitalarios de</w:t>
      </w:r>
      <w:r w:rsidR="00E61138" w:rsidRPr="00E813EA">
        <w:rPr>
          <w:rFonts w:ascii="Calibri" w:hAnsi="Calibri" w:cs="Calibri"/>
        </w:rPr>
        <w:t xml:space="preserve"> los Hospitales</w:t>
      </w:r>
      <w:r w:rsidR="00F013E9" w:rsidRPr="00E813EA">
        <w:rPr>
          <w:rFonts w:ascii="Calibri" w:hAnsi="Calibri" w:cs="Calibri"/>
        </w:rPr>
        <w:t xml:space="preserve"> Generales</w:t>
      </w:r>
      <w:r w:rsidR="00E61138" w:rsidRPr="00E813EA">
        <w:rPr>
          <w:rFonts w:ascii="Calibri" w:hAnsi="Calibri" w:cs="Calibri"/>
        </w:rPr>
        <w:t xml:space="preserve"> de León, Silao para </w:t>
      </w:r>
      <w:r w:rsidR="00081AB5" w:rsidRPr="00E813EA">
        <w:rPr>
          <w:rFonts w:ascii="Calibri" w:hAnsi="Calibri" w:cs="Calibri"/>
        </w:rPr>
        <w:t>l</w:t>
      </w:r>
      <w:r w:rsidR="00E61138" w:rsidRPr="00E813EA">
        <w:rPr>
          <w:rFonts w:ascii="Calibri" w:hAnsi="Calibri" w:cs="Calibri"/>
        </w:rPr>
        <w:t>a zona</w:t>
      </w:r>
      <w:r w:rsidR="00F013E9" w:rsidRPr="00E813EA">
        <w:rPr>
          <w:rFonts w:ascii="Calibri" w:hAnsi="Calibri" w:cs="Calibri"/>
        </w:rPr>
        <w:t xml:space="preserve"> norte y para la zona sur, los H</w:t>
      </w:r>
      <w:r w:rsidR="00E61138" w:rsidRPr="00E813EA">
        <w:rPr>
          <w:rFonts w:ascii="Calibri" w:hAnsi="Calibri" w:cs="Calibri"/>
        </w:rPr>
        <w:t>ospitales</w:t>
      </w:r>
      <w:r w:rsidR="00F013E9" w:rsidRPr="00E813EA">
        <w:rPr>
          <w:rFonts w:ascii="Calibri" w:hAnsi="Calibri" w:cs="Calibri"/>
        </w:rPr>
        <w:t xml:space="preserve"> Generales</w:t>
      </w:r>
      <w:r w:rsidR="00E61138" w:rsidRPr="00E813EA">
        <w:rPr>
          <w:rFonts w:ascii="Calibri" w:hAnsi="Calibri" w:cs="Calibri"/>
        </w:rPr>
        <w:t xml:space="preserve"> de </w:t>
      </w:r>
      <w:r w:rsidR="006D7353" w:rsidRPr="00E813EA">
        <w:rPr>
          <w:rFonts w:ascii="Calibri" w:hAnsi="Calibri" w:cs="Calibri"/>
        </w:rPr>
        <w:t xml:space="preserve">Irapuato y Celaya, </w:t>
      </w:r>
      <w:r w:rsidR="00683892" w:rsidRPr="00E813EA">
        <w:rPr>
          <w:rFonts w:ascii="Calibri" w:hAnsi="Calibri" w:cs="Calibri"/>
        </w:rPr>
        <w:t>incl</w:t>
      </w:r>
      <w:r w:rsidR="00683892" w:rsidRPr="008E7DCF">
        <w:rPr>
          <w:rFonts w:ascii="Calibri" w:hAnsi="Calibri" w:cs="Calibri"/>
        </w:rPr>
        <w:t>uyendo la sistematización de la información y el personal requerido para la gestión, recepción,</w:t>
      </w:r>
      <w:r w:rsidR="00C212C8" w:rsidRPr="008E7DCF">
        <w:rPr>
          <w:rFonts w:ascii="Calibri" w:hAnsi="Calibri" w:cs="Calibri"/>
        </w:rPr>
        <w:t xml:space="preserve"> acomodo, surtimiento, entrega </w:t>
      </w:r>
      <w:r w:rsidR="00683892" w:rsidRPr="008E7DCF">
        <w:rPr>
          <w:rFonts w:ascii="Calibri" w:hAnsi="Calibri" w:cs="Calibri"/>
        </w:rPr>
        <w:t>y facturación de los productos referidos a los servicios hospitalarios.</w:t>
      </w:r>
    </w:p>
    <w:p w14:paraId="0A09520F" w14:textId="77777777" w:rsidR="00683892" w:rsidRPr="008E7DCF" w:rsidRDefault="00683892" w:rsidP="0068389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229DBD27" w14:textId="77777777" w:rsidR="00696414" w:rsidRPr="008E7DCF" w:rsidRDefault="00696414" w:rsidP="00696414">
      <w:p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  <w:b/>
        </w:rPr>
        <w:t>Las especificaciones</w:t>
      </w:r>
      <w:r w:rsidR="005074AD" w:rsidRPr="008E7DCF">
        <w:rPr>
          <w:rFonts w:ascii="Calibri" w:hAnsi="Calibri" w:cs="Calibri"/>
          <w:b/>
        </w:rPr>
        <w:t xml:space="preserve"> de</w:t>
      </w:r>
      <w:r w:rsidRPr="008E7DCF">
        <w:rPr>
          <w:rFonts w:ascii="Calibri" w:hAnsi="Calibri" w:cs="Calibri"/>
          <w:b/>
        </w:rPr>
        <w:t xml:space="preserve"> </w:t>
      </w:r>
      <w:r w:rsidR="005074AD" w:rsidRPr="008E7DCF">
        <w:rPr>
          <w:rFonts w:ascii="Calibri" w:hAnsi="Calibri" w:cs="Calibri"/>
          <w:b/>
        </w:rPr>
        <w:t xml:space="preserve">las condiciones de entrega de medicamentos en </w:t>
      </w:r>
      <w:proofErr w:type="spellStart"/>
      <w:r w:rsidR="005074AD" w:rsidRPr="008E7DCF">
        <w:rPr>
          <w:rFonts w:ascii="Calibri" w:hAnsi="Calibri" w:cs="Calibri"/>
          <w:b/>
        </w:rPr>
        <w:t>unidosis</w:t>
      </w:r>
      <w:proofErr w:type="spellEnd"/>
      <w:r w:rsidR="005074AD" w:rsidRPr="008E7DCF">
        <w:rPr>
          <w:rFonts w:ascii="Calibri" w:hAnsi="Calibri" w:cs="Calibri"/>
          <w:b/>
        </w:rPr>
        <w:t xml:space="preserve"> </w:t>
      </w:r>
      <w:r w:rsidRPr="008E7DCF">
        <w:rPr>
          <w:rFonts w:ascii="Calibri" w:hAnsi="Calibri" w:cs="Calibri"/>
          <w:b/>
        </w:rPr>
        <w:t>se describen a continuación</w:t>
      </w:r>
      <w:r w:rsidRPr="008E7DCF">
        <w:rPr>
          <w:rFonts w:ascii="Calibri" w:hAnsi="Calibri" w:cs="Calibri"/>
        </w:rPr>
        <w:t>:</w:t>
      </w:r>
    </w:p>
    <w:p w14:paraId="186E4162" w14:textId="77777777" w:rsidR="00696414" w:rsidRPr="008E7DCF" w:rsidRDefault="00696414" w:rsidP="00696414">
      <w:pPr>
        <w:spacing w:after="0"/>
        <w:jc w:val="both"/>
        <w:rPr>
          <w:rFonts w:ascii="Calibri" w:hAnsi="Calibri" w:cs="Calibri"/>
        </w:rPr>
      </w:pPr>
    </w:p>
    <w:p w14:paraId="58CF19A0" w14:textId="6C7760F8" w:rsidR="00696414" w:rsidRPr="00E97E03" w:rsidRDefault="00696414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/>
        </w:rPr>
      </w:pPr>
      <w:r w:rsidRPr="00E97E03">
        <w:rPr>
          <w:rFonts w:ascii="Calibri" w:hAnsi="Calibri" w:cs="Calibri"/>
        </w:rPr>
        <w:t xml:space="preserve">El </w:t>
      </w:r>
      <w:r w:rsidR="00275B28" w:rsidRPr="00E97E03">
        <w:rPr>
          <w:rFonts w:ascii="Calibri" w:hAnsi="Calibri" w:cs="Calibri"/>
        </w:rPr>
        <w:t>proveedor</w:t>
      </w:r>
      <w:r w:rsidRPr="00E97E03">
        <w:rPr>
          <w:rFonts w:ascii="Calibri" w:hAnsi="Calibri" w:cs="Calibri"/>
        </w:rPr>
        <w:t xml:space="preserve"> llevará a cabo las acciones para iniciar la </w:t>
      </w:r>
      <w:r w:rsidR="005074AD" w:rsidRPr="00E97E03">
        <w:rPr>
          <w:rFonts w:ascii="Calibri" w:hAnsi="Calibri" w:cs="Calibri"/>
        </w:rPr>
        <w:t xml:space="preserve">entrega de medicamentos en </w:t>
      </w:r>
      <w:proofErr w:type="spellStart"/>
      <w:r w:rsidR="005074AD" w:rsidRPr="00E97E03">
        <w:rPr>
          <w:rFonts w:ascii="Calibri" w:hAnsi="Calibri" w:cs="Calibri"/>
        </w:rPr>
        <w:t>unidosis</w:t>
      </w:r>
      <w:proofErr w:type="spellEnd"/>
      <w:r w:rsidRPr="00E97E03">
        <w:rPr>
          <w:rFonts w:ascii="Calibri" w:hAnsi="Calibri" w:cs="Calibri"/>
        </w:rPr>
        <w:t xml:space="preserve">, en </w:t>
      </w:r>
      <w:r w:rsidR="002F7245" w:rsidRPr="00E97E03">
        <w:rPr>
          <w:rFonts w:ascii="Calibri" w:hAnsi="Calibri" w:cs="Calibri"/>
        </w:rPr>
        <w:t xml:space="preserve">los servicios </w:t>
      </w:r>
      <w:r w:rsidR="00DA3824" w:rsidRPr="00E97E03">
        <w:rPr>
          <w:rFonts w:ascii="Calibri" w:hAnsi="Calibri" w:cs="Calibri"/>
        </w:rPr>
        <w:t xml:space="preserve">intrahospitalarios de </w:t>
      </w:r>
      <w:r w:rsidRPr="00E97E03">
        <w:rPr>
          <w:rFonts w:ascii="Calibri" w:hAnsi="Calibri" w:cs="Calibri"/>
        </w:rPr>
        <w:t>las unidades médicas</w:t>
      </w:r>
      <w:r w:rsidR="002F7245" w:rsidRPr="00E97E03">
        <w:rPr>
          <w:rFonts w:ascii="Calibri" w:hAnsi="Calibri" w:cs="Calibri"/>
        </w:rPr>
        <w:t xml:space="preserve"> con </w:t>
      </w:r>
      <w:proofErr w:type="spellStart"/>
      <w:r w:rsidR="002F7245" w:rsidRPr="00E97E03">
        <w:rPr>
          <w:rFonts w:ascii="Calibri" w:hAnsi="Calibri" w:cs="Calibri"/>
        </w:rPr>
        <w:t>unidosis</w:t>
      </w:r>
      <w:proofErr w:type="spellEnd"/>
      <w:r w:rsidRPr="00E97E03">
        <w:rPr>
          <w:rFonts w:ascii="Calibri" w:hAnsi="Calibri" w:cs="Calibri"/>
        </w:rPr>
        <w:t xml:space="preserve"> listadas en los Anexos IV-</w:t>
      </w:r>
      <w:r w:rsidR="004F5DB2" w:rsidRPr="00E97E03">
        <w:rPr>
          <w:rFonts w:ascii="Calibri" w:hAnsi="Calibri" w:cs="Calibri"/>
        </w:rPr>
        <w:t>1</w:t>
      </w:r>
      <w:r w:rsidR="002F7245" w:rsidRPr="00E97E03">
        <w:rPr>
          <w:rFonts w:ascii="Calibri" w:hAnsi="Calibri" w:cs="Calibri"/>
        </w:rPr>
        <w:t xml:space="preserve"> Lista</w:t>
      </w:r>
      <w:r w:rsidR="002F7245" w:rsidRPr="00E97E03">
        <w:rPr>
          <w:rFonts w:ascii="Calibri" w:hAnsi="Calibri"/>
        </w:rPr>
        <w:t xml:space="preserve"> </w:t>
      </w:r>
      <w:r w:rsidR="002F7245" w:rsidRPr="00E97E03">
        <w:rPr>
          <w:rFonts w:ascii="Calibri" w:hAnsi="Calibri" w:cs="Calibri"/>
        </w:rPr>
        <w:t xml:space="preserve">de unidades médicas con farmacia, stock y listado de servicios por hospital con </w:t>
      </w:r>
      <w:proofErr w:type="spellStart"/>
      <w:r w:rsidR="002F7245" w:rsidRPr="00E97E03">
        <w:rPr>
          <w:rFonts w:ascii="Calibri" w:hAnsi="Calibri" w:cs="Calibri"/>
        </w:rPr>
        <w:t>unidosis</w:t>
      </w:r>
      <w:proofErr w:type="spellEnd"/>
      <w:r w:rsidR="002F7245" w:rsidRPr="00E97E03">
        <w:rPr>
          <w:rFonts w:ascii="Calibri" w:hAnsi="Calibri" w:cs="Calibri"/>
        </w:rPr>
        <w:t xml:space="preserve"> zona norte</w:t>
      </w:r>
      <w:r w:rsidR="004F5DB2" w:rsidRPr="00E97E03">
        <w:rPr>
          <w:rFonts w:ascii="Calibri" w:hAnsi="Calibri" w:cs="Calibri"/>
        </w:rPr>
        <w:t xml:space="preserve"> y IV-2</w:t>
      </w:r>
      <w:r w:rsidR="002F7245" w:rsidRPr="00E97E03">
        <w:rPr>
          <w:rFonts w:ascii="Calibri" w:hAnsi="Calibri" w:cs="Calibri"/>
        </w:rPr>
        <w:t xml:space="preserve"> Lista de unidades médicas con farmacia, stock y listado  de servicios por hospital con </w:t>
      </w:r>
      <w:proofErr w:type="spellStart"/>
      <w:r w:rsidR="002F7245" w:rsidRPr="00E97E03">
        <w:rPr>
          <w:rFonts w:ascii="Calibri" w:hAnsi="Calibri" w:cs="Calibri"/>
        </w:rPr>
        <w:t>unidosis</w:t>
      </w:r>
      <w:proofErr w:type="spellEnd"/>
      <w:r w:rsidR="002F7245" w:rsidRPr="00E97E03">
        <w:rPr>
          <w:rFonts w:ascii="Calibri" w:hAnsi="Calibri" w:cs="Calibri"/>
        </w:rPr>
        <w:t xml:space="preserve"> zona sur</w:t>
      </w:r>
      <w:r w:rsidR="005044E6" w:rsidRPr="00E97E03">
        <w:rPr>
          <w:rFonts w:ascii="Calibri" w:hAnsi="Calibri" w:cs="Calibri"/>
        </w:rPr>
        <w:t>.</w:t>
      </w:r>
    </w:p>
    <w:p w14:paraId="1C1704D7" w14:textId="77777777" w:rsidR="00F05E2F" w:rsidRPr="00E97E03" w:rsidRDefault="00F05E2F" w:rsidP="002A2198">
      <w:pPr>
        <w:pStyle w:val="Prrafodelista"/>
        <w:spacing w:after="0"/>
        <w:jc w:val="both"/>
        <w:rPr>
          <w:rFonts w:ascii="Calibri" w:hAnsi="Calibri" w:cs="Calibri"/>
        </w:rPr>
      </w:pPr>
    </w:p>
    <w:p w14:paraId="3A216D4B" w14:textId="599D6CE3" w:rsidR="00696414" w:rsidRPr="005044E6" w:rsidRDefault="005074AD" w:rsidP="008B340C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E813EA">
        <w:rPr>
          <w:rFonts w:ascii="Calibri" w:hAnsi="Calibri" w:cs="Calibri"/>
        </w:rPr>
        <w:t xml:space="preserve">La entrega de medicamentos en </w:t>
      </w:r>
      <w:proofErr w:type="spellStart"/>
      <w:r w:rsidRPr="00E813EA">
        <w:rPr>
          <w:rFonts w:ascii="Calibri" w:hAnsi="Calibri" w:cs="Calibri"/>
        </w:rPr>
        <w:t>unidosis</w:t>
      </w:r>
      <w:proofErr w:type="spellEnd"/>
      <w:r w:rsidR="00696414" w:rsidRPr="00E813EA">
        <w:rPr>
          <w:rFonts w:ascii="Calibri" w:hAnsi="Calibri" w:cs="Calibri"/>
        </w:rPr>
        <w:t xml:space="preserve"> deberá </w:t>
      </w:r>
      <w:r w:rsidRPr="00E813EA">
        <w:rPr>
          <w:rFonts w:ascii="Calibri" w:hAnsi="Calibri" w:cs="Calibri"/>
        </w:rPr>
        <w:t xml:space="preserve">realizarse </w:t>
      </w:r>
      <w:r w:rsidR="00696414" w:rsidRPr="00E813EA">
        <w:rPr>
          <w:rFonts w:ascii="Calibri" w:hAnsi="Calibri" w:cs="Calibri"/>
        </w:rPr>
        <w:t xml:space="preserve">por el </w:t>
      </w:r>
      <w:r w:rsidR="00275B28" w:rsidRPr="00E813EA">
        <w:rPr>
          <w:rFonts w:ascii="Calibri" w:hAnsi="Calibri" w:cs="Calibri"/>
        </w:rPr>
        <w:t>proveedor</w:t>
      </w:r>
      <w:r w:rsidR="00696414" w:rsidRPr="00E813EA">
        <w:rPr>
          <w:rFonts w:ascii="Calibri" w:hAnsi="Calibri" w:cs="Calibri"/>
        </w:rPr>
        <w:t xml:space="preserve"> en un horario </w:t>
      </w:r>
      <w:r w:rsidR="00696414" w:rsidRPr="004C1127">
        <w:rPr>
          <w:rFonts w:ascii="Calibri" w:hAnsi="Calibri" w:cs="Calibri"/>
        </w:rPr>
        <w:t xml:space="preserve">de 24 horas, de lunes a domingo, </w:t>
      </w:r>
      <w:r w:rsidR="007E303B" w:rsidRPr="004C1127">
        <w:rPr>
          <w:rFonts w:ascii="Calibri" w:hAnsi="Calibri" w:cs="Calibri"/>
        </w:rPr>
        <w:t xml:space="preserve">del </w:t>
      </w:r>
      <w:r w:rsidR="004C1127" w:rsidRPr="004C1127">
        <w:rPr>
          <w:rFonts w:ascii="Calibri" w:hAnsi="Calibri" w:cs="Calibri"/>
        </w:rPr>
        <w:t>01</w:t>
      </w:r>
      <w:r w:rsidR="0049255B" w:rsidRPr="004C1127">
        <w:rPr>
          <w:rFonts w:ascii="Calibri" w:hAnsi="Calibri" w:cs="Calibri"/>
        </w:rPr>
        <w:t xml:space="preserve"> de </w:t>
      </w:r>
      <w:r w:rsidR="00573E11">
        <w:rPr>
          <w:rFonts w:ascii="Calibri" w:hAnsi="Calibri" w:cs="Calibri"/>
        </w:rPr>
        <w:t xml:space="preserve">marzo </w:t>
      </w:r>
      <w:r w:rsidR="007E303B" w:rsidRPr="004C1127">
        <w:rPr>
          <w:rFonts w:ascii="Calibri" w:hAnsi="Calibri" w:cs="Calibri"/>
        </w:rPr>
        <w:t xml:space="preserve">al 31 de </w:t>
      </w:r>
      <w:r w:rsidR="007E303B" w:rsidRPr="005044E6">
        <w:rPr>
          <w:rFonts w:ascii="Calibri" w:hAnsi="Calibri" w:cs="Calibri"/>
        </w:rPr>
        <w:t xml:space="preserve">diciembre de </w:t>
      </w:r>
      <w:r w:rsidR="009D51EF" w:rsidRPr="005044E6">
        <w:rPr>
          <w:rFonts w:ascii="Calibri" w:hAnsi="Calibri" w:cs="Calibri"/>
        </w:rPr>
        <w:t>2024</w:t>
      </w:r>
      <w:r w:rsidR="007E303B" w:rsidRPr="005044E6">
        <w:rPr>
          <w:rFonts w:ascii="Calibri" w:hAnsi="Calibri" w:cs="Calibri"/>
        </w:rPr>
        <w:t>.</w:t>
      </w:r>
    </w:p>
    <w:p w14:paraId="2F6AB123" w14:textId="77777777" w:rsidR="00F05E2F" w:rsidRPr="00E813EA" w:rsidRDefault="00F05E2F" w:rsidP="002A2198">
      <w:pPr>
        <w:pStyle w:val="Prrafodelista"/>
        <w:spacing w:after="0"/>
        <w:jc w:val="both"/>
        <w:rPr>
          <w:rFonts w:ascii="Calibri" w:hAnsi="Calibri" w:cs="Calibri"/>
        </w:rPr>
      </w:pPr>
    </w:p>
    <w:p w14:paraId="4A2C1CB9" w14:textId="0933DD82" w:rsidR="00FF4A5D" w:rsidRDefault="007309C9" w:rsidP="00FF4A5D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E813EA">
        <w:rPr>
          <w:rFonts w:ascii="Calibri" w:hAnsi="Calibri" w:cs="Calibri"/>
          <w:color w:val="auto"/>
          <w:sz w:val="22"/>
          <w:szCs w:val="22"/>
        </w:rPr>
        <w:t>El</w:t>
      </w:r>
      <w:r w:rsidR="00651889" w:rsidRPr="00E813EA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275B28" w:rsidRPr="00E813EA">
        <w:rPr>
          <w:rFonts w:ascii="Calibri" w:hAnsi="Calibri" w:cs="Calibri"/>
          <w:color w:val="auto"/>
          <w:sz w:val="22"/>
          <w:szCs w:val="22"/>
        </w:rPr>
        <w:t>proveedor</w:t>
      </w:r>
      <w:r w:rsidR="00651889" w:rsidRPr="00E813EA">
        <w:rPr>
          <w:rFonts w:ascii="Calibri" w:hAnsi="Calibri" w:cs="Calibri"/>
          <w:color w:val="auto"/>
          <w:sz w:val="22"/>
          <w:szCs w:val="22"/>
        </w:rPr>
        <w:t xml:space="preserve"> estará obliga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>d</w:t>
      </w:r>
      <w:r w:rsidRPr="008E7DCF">
        <w:rPr>
          <w:rFonts w:ascii="Calibri" w:hAnsi="Calibri" w:cs="Calibri"/>
          <w:color w:val="auto"/>
          <w:sz w:val="22"/>
          <w:szCs w:val="22"/>
        </w:rPr>
        <w:t>o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 xml:space="preserve"> a surtir el </w:t>
      </w:r>
      <w:r w:rsidR="00651889" w:rsidRPr="005044E6">
        <w:rPr>
          <w:rFonts w:ascii="Calibri" w:hAnsi="Calibri" w:cs="Calibri"/>
          <w:color w:val="auto"/>
          <w:sz w:val="22"/>
          <w:szCs w:val="22"/>
        </w:rPr>
        <w:t xml:space="preserve">100 % de </w:t>
      </w:r>
      <w:proofErr w:type="spellStart"/>
      <w:r w:rsidR="0046734D" w:rsidRPr="005044E6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46734D" w:rsidRPr="005044E6">
        <w:rPr>
          <w:rFonts w:ascii="Calibri" w:hAnsi="Calibri" w:cs="Calibri"/>
          <w:color w:val="auto"/>
          <w:sz w:val="22"/>
          <w:szCs w:val="22"/>
        </w:rPr>
        <w:t xml:space="preserve"> de medicamentos </w:t>
      </w:r>
      <w:r w:rsidR="00651889" w:rsidRPr="005044E6">
        <w:rPr>
          <w:rFonts w:ascii="Calibri" w:hAnsi="Calibri" w:cs="Calibri"/>
          <w:color w:val="auto"/>
          <w:sz w:val="22"/>
          <w:szCs w:val="22"/>
        </w:rPr>
        <w:t>relacionados en el anexo V-</w:t>
      </w:r>
      <w:r w:rsidR="004F5DB2" w:rsidRPr="005044E6">
        <w:rPr>
          <w:rFonts w:ascii="Calibri" w:hAnsi="Calibri" w:cs="Calibri"/>
          <w:color w:val="auto"/>
          <w:sz w:val="22"/>
          <w:szCs w:val="22"/>
        </w:rPr>
        <w:t>2</w:t>
      </w:r>
      <w:r w:rsidR="00651889" w:rsidRPr="005044E6">
        <w:rPr>
          <w:rFonts w:ascii="Calibri" w:hAnsi="Calibri" w:cs="Calibri"/>
          <w:color w:val="auto"/>
          <w:sz w:val="22"/>
          <w:szCs w:val="22"/>
        </w:rPr>
        <w:t xml:space="preserve">, que soliciten diariamente </w:t>
      </w:r>
      <w:r w:rsidR="002F7245" w:rsidRPr="005044E6">
        <w:rPr>
          <w:rFonts w:ascii="Calibri" w:hAnsi="Calibri" w:cs="Calibri"/>
          <w:color w:val="auto"/>
          <w:sz w:val="22"/>
          <w:szCs w:val="22"/>
        </w:rPr>
        <w:t xml:space="preserve">los </w:t>
      </w:r>
      <w:r w:rsidR="00651889" w:rsidRPr="005044E6">
        <w:rPr>
          <w:rFonts w:ascii="Calibri" w:hAnsi="Calibri" w:cs="Calibri"/>
          <w:color w:val="auto"/>
          <w:sz w:val="22"/>
          <w:szCs w:val="22"/>
        </w:rPr>
        <w:t>servicio</w:t>
      </w:r>
      <w:r w:rsidR="002F7245" w:rsidRPr="005044E6">
        <w:rPr>
          <w:rFonts w:ascii="Calibri" w:hAnsi="Calibri" w:cs="Calibri"/>
          <w:color w:val="auto"/>
          <w:sz w:val="22"/>
          <w:szCs w:val="22"/>
        </w:rPr>
        <w:t>s</w:t>
      </w:r>
      <w:r w:rsidR="00DA3824" w:rsidRPr="005044E6">
        <w:rPr>
          <w:rFonts w:ascii="Calibri" w:hAnsi="Calibri" w:cs="Calibri"/>
          <w:color w:val="auto"/>
          <w:sz w:val="22"/>
          <w:szCs w:val="22"/>
        </w:rPr>
        <w:t xml:space="preserve"> intrahospitalarios</w:t>
      </w:r>
      <w:r w:rsidR="00651889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2F7245" w:rsidRPr="005044E6">
        <w:rPr>
          <w:rFonts w:ascii="Calibri" w:hAnsi="Calibri" w:cs="Calibri"/>
          <w:color w:val="auto"/>
          <w:sz w:val="22"/>
          <w:szCs w:val="22"/>
        </w:rPr>
        <w:t xml:space="preserve">los hospitales </w:t>
      </w:r>
      <w:r w:rsidR="00651889" w:rsidRPr="005044E6">
        <w:rPr>
          <w:rFonts w:ascii="Calibri" w:hAnsi="Calibri" w:cs="Calibri"/>
          <w:color w:val="auto"/>
          <w:sz w:val="22"/>
          <w:szCs w:val="22"/>
        </w:rPr>
        <w:t>del ISAPEG</w:t>
      </w:r>
      <w:r w:rsidR="0046734D" w:rsidRPr="005044E6">
        <w:rPr>
          <w:rFonts w:ascii="Calibri" w:hAnsi="Calibri" w:cs="Calibri"/>
          <w:color w:val="auto"/>
          <w:sz w:val="22"/>
          <w:szCs w:val="22"/>
        </w:rPr>
        <w:t>, descritos en el Anexo IV-</w:t>
      </w:r>
      <w:r w:rsidR="00081AB5" w:rsidRPr="005044E6">
        <w:rPr>
          <w:rFonts w:ascii="Calibri" w:hAnsi="Calibri" w:cs="Calibri"/>
          <w:color w:val="auto"/>
          <w:sz w:val="22"/>
          <w:szCs w:val="22"/>
        </w:rPr>
        <w:t>1 y</w:t>
      </w:r>
      <w:r w:rsidR="004F5DB2" w:rsidRPr="005044E6">
        <w:rPr>
          <w:rFonts w:ascii="Calibri" w:hAnsi="Calibri" w:cs="Calibri"/>
          <w:color w:val="auto"/>
          <w:sz w:val="22"/>
          <w:szCs w:val="22"/>
        </w:rPr>
        <w:t xml:space="preserve"> IV-2, según corresponda, </w:t>
      </w:r>
      <w:r w:rsidR="0046734D" w:rsidRPr="005044E6">
        <w:rPr>
          <w:rFonts w:ascii="Calibri" w:hAnsi="Calibri" w:cs="Calibri"/>
          <w:color w:val="auto"/>
          <w:sz w:val="22"/>
          <w:szCs w:val="22"/>
        </w:rPr>
        <w:t xml:space="preserve">con número de camas, para </w:t>
      </w:r>
      <w:r w:rsidR="005074AD" w:rsidRPr="005044E6">
        <w:rPr>
          <w:rFonts w:ascii="Calibri" w:hAnsi="Calibri" w:cs="Calibri"/>
          <w:color w:val="auto"/>
          <w:sz w:val="22"/>
          <w:szCs w:val="22"/>
        </w:rPr>
        <w:t xml:space="preserve">la entrega de medicamentos en </w:t>
      </w:r>
      <w:proofErr w:type="spellStart"/>
      <w:r w:rsidR="005074AD" w:rsidRPr="005044E6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7420F7" w:rsidRPr="005044E6">
        <w:rPr>
          <w:rFonts w:ascii="Calibri" w:hAnsi="Calibri" w:cs="Calibri"/>
          <w:color w:val="auto"/>
          <w:sz w:val="22"/>
          <w:szCs w:val="22"/>
        </w:rPr>
        <w:t xml:space="preserve">, en </w:t>
      </w:r>
      <w:r w:rsidR="00E75BBE" w:rsidRPr="005044E6">
        <w:rPr>
          <w:rFonts w:ascii="Calibri" w:hAnsi="Calibri" w:cs="Calibri"/>
          <w:color w:val="auto"/>
          <w:sz w:val="22"/>
          <w:szCs w:val="22"/>
        </w:rPr>
        <w:t>el formato</w:t>
      </w:r>
      <w:r w:rsidR="007420F7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0F5263" w:rsidRPr="005044E6">
        <w:rPr>
          <w:rFonts w:ascii="Calibri" w:hAnsi="Calibri" w:cs="Calibri"/>
          <w:color w:val="auto"/>
          <w:sz w:val="22"/>
          <w:szCs w:val="22"/>
        </w:rPr>
        <w:t>establecido en el “Anexo XXIII</w:t>
      </w:r>
      <w:r w:rsidR="00C24EF3" w:rsidRPr="005044E6">
        <w:rPr>
          <w:rFonts w:ascii="Calibri" w:hAnsi="Calibri" w:cs="Calibri"/>
          <w:color w:val="auto"/>
          <w:sz w:val="22"/>
          <w:szCs w:val="22"/>
        </w:rPr>
        <w:t>-2</w:t>
      </w:r>
      <w:r w:rsidR="00E75BBE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E97E03">
        <w:rPr>
          <w:rFonts w:ascii="Calibri" w:hAnsi="Calibri" w:cs="Calibri"/>
          <w:color w:val="auto"/>
          <w:sz w:val="22"/>
          <w:szCs w:val="22"/>
        </w:rPr>
        <w:t>S</w:t>
      </w:r>
      <w:bookmarkStart w:id="0" w:name="_GoBack"/>
      <w:bookmarkEnd w:id="0"/>
      <w:r w:rsidR="00E75BBE" w:rsidRPr="005044E6">
        <w:rPr>
          <w:rFonts w:ascii="Calibri" w:hAnsi="Calibri" w:cs="Calibri"/>
          <w:color w:val="auto"/>
          <w:sz w:val="22"/>
          <w:szCs w:val="22"/>
        </w:rPr>
        <w:t xml:space="preserve">olicitud </w:t>
      </w:r>
      <w:r w:rsidR="00C24EF3" w:rsidRPr="005044E6">
        <w:rPr>
          <w:rFonts w:ascii="Calibri" w:hAnsi="Calibri" w:cs="Calibri"/>
          <w:color w:val="auto"/>
          <w:sz w:val="22"/>
          <w:szCs w:val="22"/>
        </w:rPr>
        <w:t xml:space="preserve">por paciente en </w:t>
      </w:r>
      <w:proofErr w:type="spellStart"/>
      <w:r w:rsidR="00C24EF3" w:rsidRPr="005044E6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E75BBE" w:rsidRPr="005044E6">
        <w:rPr>
          <w:rFonts w:ascii="Calibri" w:hAnsi="Calibri" w:cs="Calibri"/>
          <w:color w:val="auto"/>
          <w:sz w:val="22"/>
          <w:szCs w:val="22"/>
        </w:rPr>
        <w:t>”</w:t>
      </w:r>
      <w:r w:rsidR="006841FC" w:rsidRPr="005044E6">
        <w:rPr>
          <w:rFonts w:ascii="Calibri" w:hAnsi="Calibri" w:cs="Calibri"/>
          <w:color w:val="auto"/>
          <w:sz w:val="22"/>
          <w:szCs w:val="22"/>
        </w:rPr>
        <w:t>, el cual deberá ser homologado para su uso en todo el Estado</w:t>
      </w:r>
      <w:r w:rsidR="0020057B" w:rsidRPr="005044E6">
        <w:rPr>
          <w:rFonts w:ascii="Calibri" w:hAnsi="Calibri" w:cs="Calibri"/>
          <w:color w:val="auto"/>
          <w:sz w:val="22"/>
          <w:szCs w:val="22"/>
        </w:rPr>
        <w:t>. En el caso de que se agreguen servicios o nuevas</w:t>
      </w:r>
      <w:r w:rsidR="0020057B" w:rsidRPr="00FF4A5D">
        <w:rPr>
          <w:rFonts w:ascii="Calibri" w:hAnsi="Calibri" w:cs="Calibri"/>
          <w:color w:val="auto"/>
          <w:sz w:val="22"/>
          <w:szCs w:val="22"/>
        </w:rPr>
        <w:t xml:space="preserve"> especialidades; estas tambi</w:t>
      </w:r>
      <w:r w:rsidR="00DA3ED6" w:rsidRPr="00FF4A5D">
        <w:rPr>
          <w:rFonts w:ascii="Calibri" w:hAnsi="Calibri" w:cs="Calibri"/>
          <w:color w:val="auto"/>
          <w:sz w:val="22"/>
          <w:szCs w:val="22"/>
        </w:rPr>
        <w:t>é</w:t>
      </w:r>
      <w:r w:rsidR="0020057B" w:rsidRPr="00FF4A5D">
        <w:rPr>
          <w:rFonts w:ascii="Calibri" w:hAnsi="Calibri" w:cs="Calibri"/>
          <w:color w:val="auto"/>
          <w:sz w:val="22"/>
          <w:szCs w:val="22"/>
        </w:rPr>
        <w:t xml:space="preserve">n deberán considerarse para dar el servicio de </w:t>
      </w:r>
      <w:proofErr w:type="spellStart"/>
      <w:r w:rsidR="0020057B" w:rsidRPr="00FF4A5D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20057B" w:rsidRPr="00FF4A5D">
        <w:rPr>
          <w:rFonts w:ascii="Calibri" w:hAnsi="Calibri" w:cs="Calibri"/>
          <w:color w:val="auto"/>
          <w:sz w:val="22"/>
          <w:szCs w:val="22"/>
        </w:rPr>
        <w:t>.</w:t>
      </w:r>
      <w:r w:rsidR="006841FC" w:rsidRPr="00FF4A5D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1956D394" w14:textId="77777777" w:rsidR="00FF4A5D" w:rsidRDefault="00FF4A5D" w:rsidP="00FF4A5D">
      <w:pPr>
        <w:pStyle w:val="Prrafodelista"/>
        <w:rPr>
          <w:rFonts w:ascii="Calibri" w:hAnsi="Calibri" w:cs="Calibri"/>
        </w:rPr>
      </w:pPr>
    </w:p>
    <w:p w14:paraId="2B1A4BDB" w14:textId="400991D3" w:rsidR="00B6056E" w:rsidRPr="00FF4A5D" w:rsidRDefault="0020057B" w:rsidP="001210B9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  <w:r w:rsidRPr="00FF4A5D">
        <w:rPr>
          <w:rFonts w:ascii="Calibri" w:hAnsi="Calibri" w:cs="Calibri"/>
          <w:color w:val="auto"/>
          <w:sz w:val="22"/>
          <w:szCs w:val="22"/>
        </w:rPr>
        <w:t>E</w:t>
      </w:r>
      <w:r w:rsidR="00651889" w:rsidRPr="00FF4A5D">
        <w:rPr>
          <w:rFonts w:ascii="Calibri" w:hAnsi="Calibri" w:cs="Calibri"/>
          <w:color w:val="auto"/>
          <w:sz w:val="22"/>
          <w:szCs w:val="22"/>
        </w:rPr>
        <w:t>n el supuesto caso de incumplimiento, será reportado por las áreas supervisoras, el porcentaje de abastecimiento diario</w:t>
      </w:r>
      <w:r w:rsidR="00E143F2" w:rsidRPr="00FF4A5D">
        <w:rPr>
          <w:rFonts w:ascii="Calibri" w:hAnsi="Calibri" w:cs="Calibri"/>
          <w:color w:val="auto"/>
          <w:sz w:val="22"/>
          <w:szCs w:val="22"/>
        </w:rPr>
        <w:t xml:space="preserve"> incumplido</w:t>
      </w:r>
      <w:r w:rsidR="00B563BC" w:rsidRPr="00FF4A5D">
        <w:rPr>
          <w:rFonts w:ascii="Calibri" w:hAnsi="Calibri" w:cs="Calibri"/>
          <w:color w:val="auto"/>
          <w:sz w:val="22"/>
          <w:szCs w:val="22"/>
        </w:rPr>
        <w:t>, y será sancionado de acuerdo a la cédula de evaluación</w:t>
      </w:r>
      <w:r w:rsidR="00081AB5" w:rsidRPr="00FF4A5D">
        <w:rPr>
          <w:rFonts w:ascii="Calibri" w:hAnsi="Calibri" w:cs="Calibri"/>
          <w:color w:val="auto"/>
          <w:sz w:val="22"/>
          <w:szCs w:val="22"/>
        </w:rPr>
        <w:t>.</w:t>
      </w:r>
    </w:p>
    <w:p w14:paraId="2ADCD69E" w14:textId="77777777" w:rsidR="00F05E2F" w:rsidRPr="00E813EA" w:rsidRDefault="00F05E2F" w:rsidP="002A2198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75223EDE" w14:textId="2E9F906A" w:rsidR="004F0EAE" w:rsidRPr="00E813EA" w:rsidRDefault="00696414" w:rsidP="004F0EAE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E813EA">
        <w:rPr>
          <w:rFonts w:ascii="Calibri" w:hAnsi="Calibri" w:cs="Calibri"/>
        </w:rPr>
        <w:t xml:space="preserve">El </w:t>
      </w:r>
      <w:r w:rsidR="00275B28" w:rsidRPr="00E813EA">
        <w:rPr>
          <w:rFonts w:ascii="Calibri" w:hAnsi="Calibri" w:cs="Calibri"/>
        </w:rPr>
        <w:t>proveedor</w:t>
      </w:r>
      <w:r w:rsidRPr="00E813EA">
        <w:rPr>
          <w:rFonts w:ascii="Calibri" w:hAnsi="Calibri" w:cs="Calibri"/>
        </w:rPr>
        <w:t xml:space="preserve"> deberá dar todas las facilidades al personal asignado por el área solicitante para verificar la calidad de la </w:t>
      </w:r>
      <w:r w:rsidR="005074AD" w:rsidRPr="00E813EA">
        <w:rPr>
          <w:rFonts w:ascii="Calibri" w:hAnsi="Calibri" w:cs="Calibri"/>
        </w:rPr>
        <w:t>entrega de los insumos</w:t>
      </w:r>
      <w:r w:rsidRPr="00E813EA">
        <w:rPr>
          <w:rFonts w:ascii="Calibri" w:hAnsi="Calibri" w:cs="Calibri"/>
        </w:rPr>
        <w:t>, la revisión física de l</w:t>
      </w:r>
      <w:r w:rsidR="008A7CF8" w:rsidRPr="00E813EA">
        <w:rPr>
          <w:rFonts w:ascii="Calibri" w:hAnsi="Calibri" w:cs="Calibri"/>
        </w:rPr>
        <w:t>as áreas</w:t>
      </w:r>
      <w:r w:rsidRPr="00E813EA">
        <w:rPr>
          <w:rFonts w:ascii="Calibri" w:hAnsi="Calibri" w:cs="Calibri"/>
        </w:rPr>
        <w:t>, revisión d</w:t>
      </w:r>
      <w:r w:rsidRPr="005044E6">
        <w:rPr>
          <w:rFonts w:ascii="Calibri" w:hAnsi="Calibri" w:cs="Calibri"/>
        </w:rPr>
        <w:t xml:space="preserve">e controles de suministro y dispensación de medicamentos, así como supervisar la atención y servicio, entre otros. </w:t>
      </w:r>
      <w:r w:rsidR="00FF4A5D" w:rsidRPr="005044E6">
        <w:rPr>
          <w:rFonts w:ascii="Calibri" w:hAnsi="Calibri" w:cs="Calibri"/>
        </w:rPr>
        <w:t>Para efecto de homologar con el Anexo I “Condiciones de entrega de medicamento y material de curación” punto 12 serán al menos dos visitas al mes  y</w:t>
      </w:r>
      <w:r w:rsidR="00FF4A5D">
        <w:rPr>
          <w:rFonts w:ascii="Calibri" w:hAnsi="Calibri" w:cs="Calibri"/>
        </w:rPr>
        <w:t xml:space="preserve"> </w:t>
      </w:r>
      <w:r w:rsidR="008A7CF8" w:rsidRPr="00E813EA">
        <w:rPr>
          <w:rFonts w:ascii="Calibri" w:hAnsi="Calibri" w:cs="Calibri"/>
        </w:rPr>
        <w:t xml:space="preserve">se registrará en una </w:t>
      </w:r>
      <w:r w:rsidRPr="00E813EA">
        <w:rPr>
          <w:rFonts w:ascii="Calibri" w:hAnsi="Calibri" w:cs="Calibri"/>
        </w:rPr>
        <w:t>bitácora</w:t>
      </w:r>
      <w:r w:rsidR="00D53F08" w:rsidRPr="00E813EA">
        <w:rPr>
          <w:rFonts w:ascii="Calibri" w:hAnsi="Calibri" w:cs="Calibri"/>
        </w:rPr>
        <w:t xml:space="preserve">; la cual se deberá apegar de conformidad con el formato establecido; </w:t>
      </w:r>
      <w:proofErr w:type="gramStart"/>
      <w:r w:rsidR="00D53F08" w:rsidRPr="00E813EA">
        <w:rPr>
          <w:rFonts w:ascii="Calibri" w:hAnsi="Calibri" w:cs="Calibri"/>
        </w:rPr>
        <w:t>misma</w:t>
      </w:r>
      <w:proofErr w:type="gramEnd"/>
      <w:r w:rsidRPr="00E813EA">
        <w:rPr>
          <w:rFonts w:ascii="Calibri" w:hAnsi="Calibri" w:cs="Calibri"/>
        </w:rPr>
        <w:t xml:space="preserve"> que se firmará por el personal del </w:t>
      </w:r>
      <w:r w:rsidR="005074AD" w:rsidRPr="00E813EA">
        <w:rPr>
          <w:rFonts w:ascii="Calibri" w:hAnsi="Calibri" w:cs="Calibri"/>
        </w:rPr>
        <w:t>proveedor</w:t>
      </w:r>
      <w:r w:rsidRPr="00E813EA">
        <w:rPr>
          <w:rFonts w:ascii="Calibri" w:hAnsi="Calibri" w:cs="Calibri"/>
        </w:rPr>
        <w:t xml:space="preserve"> y del personal </w:t>
      </w:r>
      <w:r w:rsidR="00B939D0" w:rsidRPr="00E813EA">
        <w:rPr>
          <w:rFonts w:ascii="Calibri" w:hAnsi="Calibri" w:cs="Calibri"/>
        </w:rPr>
        <w:t>de la unidad médica</w:t>
      </w:r>
      <w:r w:rsidR="008A7CF8" w:rsidRPr="00E813EA">
        <w:rPr>
          <w:rFonts w:ascii="Calibri" w:hAnsi="Calibri" w:cs="Calibri"/>
        </w:rPr>
        <w:t>.</w:t>
      </w:r>
      <w:r w:rsidR="00D56830" w:rsidRPr="00E813EA">
        <w:rPr>
          <w:rFonts w:ascii="Calibri" w:hAnsi="Calibri" w:cs="Calibri"/>
        </w:rPr>
        <w:t xml:space="preserve"> </w:t>
      </w:r>
      <w:r w:rsidR="00D53F08" w:rsidRPr="00E813EA">
        <w:rPr>
          <w:rFonts w:ascii="Calibri" w:hAnsi="Calibri" w:cs="Calibri"/>
        </w:rPr>
        <w:t>Para tal efecto personal del ISAPEG debidamente identificado, podrá practicar las referidas visitas.</w:t>
      </w:r>
    </w:p>
    <w:p w14:paraId="3DD2B1D3" w14:textId="77777777" w:rsidR="004F0EAE" w:rsidRPr="008E7DCF" w:rsidRDefault="004F0EAE" w:rsidP="004F0EAE">
      <w:pPr>
        <w:pStyle w:val="Prrafodelista"/>
        <w:spacing w:after="0"/>
        <w:jc w:val="both"/>
        <w:rPr>
          <w:rFonts w:ascii="Calibri" w:hAnsi="Calibri" w:cs="Calibri"/>
        </w:rPr>
      </w:pPr>
    </w:p>
    <w:p w14:paraId="56FCCA23" w14:textId="30491A2C" w:rsidR="004F0EAE" w:rsidRPr="001210B9" w:rsidRDefault="004F0EAE" w:rsidP="004F0EAE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/>
          <w:strike/>
        </w:rPr>
      </w:pPr>
      <w:r w:rsidRPr="008E7DCF">
        <w:rPr>
          <w:rFonts w:ascii="Calibri" w:hAnsi="Calibri" w:cs="Calibri"/>
        </w:rPr>
        <w:lastRenderedPageBreak/>
        <w:t xml:space="preserve">El personal del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se obliga a mantener una coordinación permanente</w:t>
      </w:r>
      <w:r w:rsidR="004F5DB2" w:rsidRPr="008E7DCF">
        <w:rPr>
          <w:rFonts w:ascii="Calibri" w:hAnsi="Calibri" w:cs="Calibri"/>
        </w:rPr>
        <w:t xml:space="preserve"> a través</w:t>
      </w:r>
      <w:r w:rsidR="00BE73B0" w:rsidRPr="008E7DCF">
        <w:rPr>
          <w:rFonts w:ascii="Calibri" w:hAnsi="Calibri" w:cs="Calibri"/>
        </w:rPr>
        <w:t xml:space="preserve"> de un enlace administrativo</w:t>
      </w:r>
      <w:r w:rsidRPr="008E7DCF">
        <w:rPr>
          <w:rFonts w:ascii="Calibri" w:hAnsi="Calibri" w:cs="Calibri"/>
        </w:rPr>
        <w:t xml:space="preserve"> con el personal</w:t>
      </w:r>
      <w:r w:rsidR="00B939D0" w:rsidRPr="008E7DCF">
        <w:rPr>
          <w:rFonts w:ascii="Calibri" w:hAnsi="Calibri" w:cs="Calibri"/>
        </w:rPr>
        <w:t xml:space="preserve"> responsable de</w:t>
      </w:r>
      <w:r w:rsidRPr="008E7DCF">
        <w:rPr>
          <w:rFonts w:ascii="Calibri" w:hAnsi="Calibri" w:cs="Calibri"/>
        </w:rPr>
        <w:t xml:space="preserve"> las unidades médicas</w:t>
      </w:r>
      <w:r w:rsidR="005044E6">
        <w:rPr>
          <w:rFonts w:ascii="Calibri" w:hAnsi="Calibri" w:cs="Calibri"/>
        </w:rPr>
        <w:t>.</w:t>
      </w:r>
    </w:p>
    <w:p w14:paraId="3AE37C6D" w14:textId="77777777" w:rsidR="004F0EAE" w:rsidRPr="008E7DCF" w:rsidRDefault="004F0EAE" w:rsidP="00C44B2E">
      <w:pPr>
        <w:pStyle w:val="Prrafodelista"/>
        <w:spacing w:after="0"/>
        <w:jc w:val="both"/>
        <w:rPr>
          <w:rFonts w:ascii="Calibri" w:hAnsi="Calibri" w:cs="Calibri"/>
        </w:rPr>
      </w:pPr>
    </w:p>
    <w:p w14:paraId="44294806" w14:textId="117AC5D2" w:rsidR="00C44B2E" w:rsidRPr="005F29B0" w:rsidRDefault="00651889" w:rsidP="00811FFB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>El ISAPEG, tendrá la facultad en todo momento de supervisar los procesos operativos de</w:t>
      </w:r>
      <w:r w:rsidR="00811FFB" w:rsidRPr="008E7DCF">
        <w:rPr>
          <w:rFonts w:ascii="Calibri" w:hAnsi="Calibri" w:cs="Calibri"/>
          <w:color w:val="auto"/>
          <w:sz w:val="22"/>
          <w:szCs w:val="22"/>
        </w:rPr>
        <w:t xml:space="preserve">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="00F05E2F" w:rsidRPr="008E7DCF">
        <w:rPr>
          <w:rFonts w:ascii="Calibri" w:hAnsi="Calibri" w:cs="Calibri"/>
          <w:color w:val="auto"/>
          <w:sz w:val="22"/>
          <w:szCs w:val="22"/>
        </w:rPr>
        <w:t xml:space="preserve"> de </w:t>
      </w:r>
      <w:proofErr w:type="spellStart"/>
      <w:r w:rsidR="00F05E2F" w:rsidRPr="008E7DCF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Pr="008E7DCF">
        <w:rPr>
          <w:rFonts w:ascii="Calibri" w:hAnsi="Calibri" w:cs="Calibri"/>
          <w:color w:val="auto"/>
          <w:sz w:val="22"/>
          <w:szCs w:val="22"/>
        </w:rPr>
        <w:t>, para constatar la correcta aplicación de su manual de procedimi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t>entos normalizados de operación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y tendrá la facultad de soli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t xml:space="preserve">citar </w:t>
      </w:r>
      <w:r w:rsidR="00EA64E8" w:rsidRPr="008E7DCF">
        <w:rPr>
          <w:rFonts w:ascii="Calibri" w:hAnsi="Calibri" w:cs="Calibri"/>
          <w:color w:val="auto"/>
          <w:sz w:val="22"/>
          <w:szCs w:val="22"/>
        </w:rPr>
        <w:t xml:space="preserve">los reportes impresos y en medio </w:t>
      </w:r>
      <w:r w:rsidR="00EA64E8" w:rsidRPr="005F29B0">
        <w:rPr>
          <w:rFonts w:ascii="Calibri" w:hAnsi="Calibri" w:cs="Calibri"/>
          <w:color w:val="auto"/>
          <w:sz w:val="22"/>
          <w:szCs w:val="22"/>
        </w:rPr>
        <w:t>electrónico</w:t>
      </w:r>
      <w:r w:rsidRPr="005F29B0">
        <w:rPr>
          <w:rFonts w:ascii="Calibri" w:hAnsi="Calibri" w:cs="Calibri"/>
          <w:color w:val="auto"/>
          <w:sz w:val="22"/>
          <w:szCs w:val="22"/>
        </w:rPr>
        <w:t>, de todas las actividades referent</w:t>
      </w:r>
      <w:r w:rsidR="00EA64E8" w:rsidRPr="005F29B0">
        <w:rPr>
          <w:rFonts w:ascii="Calibri" w:hAnsi="Calibri" w:cs="Calibri"/>
          <w:color w:val="auto"/>
          <w:sz w:val="22"/>
          <w:szCs w:val="22"/>
        </w:rPr>
        <w:t>es a la evaluación del servicio,</w:t>
      </w:r>
      <w:r w:rsidRPr="005F29B0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811FFB" w:rsidRPr="005F29B0">
        <w:rPr>
          <w:rFonts w:ascii="Calibri" w:hAnsi="Calibri" w:cs="Calibri"/>
          <w:color w:val="auto"/>
          <w:sz w:val="22"/>
          <w:szCs w:val="22"/>
        </w:rPr>
        <w:t>de conformidad con</w:t>
      </w:r>
      <w:r w:rsidR="00C44B2E" w:rsidRPr="005F29B0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811FFB" w:rsidRPr="005F29B0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5F29B0" w:rsidRPr="005F29B0">
        <w:rPr>
          <w:rFonts w:ascii="Calibri" w:hAnsi="Calibri" w:cs="Calibri"/>
          <w:b/>
          <w:color w:val="auto"/>
          <w:sz w:val="22"/>
          <w:szCs w:val="22"/>
        </w:rPr>
        <w:t xml:space="preserve">Anexo VII-2 </w:t>
      </w:r>
      <w:r w:rsidR="005F29B0" w:rsidRPr="005F29B0">
        <w:rPr>
          <w:rFonts w:ascii="Calibri" w:hAnsi="Calibri" w:cs="Calibri"/>
          <w:b/>
          <w:sz w:val="22"/>
          <w:szCs w:val="22"/>
        </w:rPr>
        <w:t xml:space="preserve">Cédula de evaluación mensual </w:t>
      </w:r>
      <w:proofErr w:type="spellStart"/>
      <w:r w:rsidR="005F29B0" w:rsidRPr="005F29B0">
        <w:rPr>
          <w:rFonts w:ascii="Calibri" w:hAnsi="Calibri" w:cs="Calibri"/>
          <w:b/>
          <w:sz w:val="22"/>
          <w:szCs w:val="22"/>
        </w:rPr>
        <w:t>unidosis</w:t>
      </w:r>
      <w:proofErr w:type="spellEnd"/>
      <w:r w:rsidR="005F29B0" w:rsidRPr="005F29B0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C44B2E" w:rsidRPr="005F29B0">
        <w:rPr>
          <w:rFonts w:ascii="Calibri" w:hAnsi="Calibri" w:cs="Calibri"/>
          <w:color w:val="auto"/>
          <w:sz w:val="22"/>
          <w:szCs w:val="22"/>
        </w:rPr>
        <w:t>para fines de supervisar el cumplimiento</w:t>
      </w:r>
      <w:r w:rsidR="00811FFB" w:rsidRPr="005F29B0">
        <w:rPr>
          <w:rFonts w:ascii="Calibri" w:hAnsi="Calibri" w:cs="Calibri"/>
          <w:color w:val="auto"/>
          <w:sz w:val="22"/>
          <w:szCs w:val="22"/>
        </w:rPr>
        <w:t>.</w:t>
      </w:r>
    </w:p>
    <w:p w14:paraId="7EBCF3A1" w14:textId="77777777" w:rsidR="00C44B2E" w:rsidRPr="008E7DCF" w:rsidRDefault="00C44B2E" w:rsidP="00C44B2E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1DB6572" w14:textId="05D5182C" w:rsidR="008A7CF8" w:rsidRPr="008E7DCF" w:rsidRDefault="00696414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Todos los costos de administración y operación de </w:t>
      </w:r>
      <w:r w:rsidR="008A7CF8" w:rsidRPr="008E7DCF">
        <w:rPr>
          <w:rFonts w:ascii="Calibri" w:hAnsi="Calibri" w:cs="Calibri"/>
        </w:rPr>
        <w:t>la farmacia intrahospitalaria</w:t>
      </w:r>
      <w:r w:rsidRPr="008E7DCF">
        <w:rPr>
          <w:rFonts w:ascii="Calibri" w:hAnsi="Calibri" w:cs="Calibri"/>
        </w:rPr>
        <w:t xml:space="preserve">, serán por cuenta y riesgo </w:t>
      </w:r>
      <w:r w:rsidR="00275B28" w:rsidRPr="008E7DCF">
        <w:rPr>
          <w:rFonts w:ascii="Calibri" w:hAnsi="Calibri" w:cs="Calibri"/>
        </w:rPr>
        <w:t xml:space="preserve">del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, tales como: maniobras de carga y descarga, seguros de daños, remuneraciones y prestaciones </w:t>
      </w:r>
      <w:r w:rsidR="00474193" w:rsidRPr="008E7DCF">
        <w:rPr>
          <w:rFonts w:ascii="Calibri" w:hAnsi="Calibri" w:cs="Calibri"/>
        </w:rPr>
        <w:t>a su</w:t>
      </w:r>
      <w:r w:rsidRPr="008E7DCF">
        <w:rPr>
          <w:rFonts w:ascii="Calibri" w:hAnsi="Calibri" w:cs="Calibri"/>
        </w:rPr>
        <w:t xml:space="preserve"> personal, mermas, caducidades, limpieza, fumigación, seguro de mercancía, Internet, seguridad</w:t>
      </w:r>
      <w:r w:rsidR="00E64D87">
        <w:rPr>
          <w:rFonts w:ascii="Calibri" w:hAnsi="Calibri" w:cs="Calibri"/>
        </w:rPr>
        <w:t>, así como los insumos necesarios para cualquier tipo de contingencia</w:t>
      </w:r>
      <w:r w:rsidRPr="008E7DCF">
        <w:rPr>
          <w:rFonts w:ascii="Calibri" w:hAnsi="Calibri" w:cs="Calibri"/>
        </w:rPr>
        <w:t xml:space="preserve"> y otros que ameriten la </w:t>
      </w:r>
      <w:r w:rsidR="00275B28" w:rsidRPr="008E7DCF">
        <w:rPr>
          <w:rFonts w:ascii="Calibri" w:hAnsi="Calibri" w:cs="Calibri"/>
        </w:rPr>
        <w:t>entrega de los insumos</w:t>
      </w:r>
      <w:r w:rsidRPr="008E7DCF">
        <w:rPr>
          <w:rFonts w:ascii="Calibri" w:hAnsi="Calibri" w:cs="Calibri"/>
        </w:rPr>
        <w:t xml:space="preserve">. </w:t>
      </w:r>
    </w:p>
    <w:p w14:paraId="48CF86ED" w14:textId="77777777" w:rsidR="00140DA8" w:rsidRPr="008E7DCF" w:rsidRDefault="00140DA8" w:rsidP="002A2198">
      <w:pPr>
        <w:spacing w:after="0"/>
        <w:jc w:val="both"/>
        <w:rPr>
          <w:rFonts w:ascii="Calibri" w:hAnsi="Calibri" w:cs="Calibri"/>
        </w:rPr>
      </w:pPr>
    </w:p>
    <w:p w14:paraId="5C781AFF" w14:textId="77777777" w:rsidR="008A7CF8" w:rsidRPr="008E7DCF" w:rsidRDefault="00696414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Los servicios públicos de energía eléctrica y agua serán por cuenta del ISAPEG según sea el caso, excepto en los inmuebles arrendados o propiedad del </w:t>
      </w:r>
      <w:r w:rsidR="00275B28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>.</w:t>
      </w:r>
    </w:p>
    <w:p w14:paraId="06B08DDE" w14:textId="77777777" w:rsidR="00140DA8" w:rsidRPr="008E7DCF" w:rsidRDefault="00140DA8" w:rsidP="002A2198">
      <w:pPr>
        <w:spacing w:after="0"/>
        <w:jc w:val="both"/>
        <w:rPr>
          <w:rFonts w:ascii="Calibri" w:hAnsi="Calibri" w:cs="Calibri"/>
        </w:rPr>
      </w:pPr>
    </w:p>
    <w:p w14:paraId="3E3F4056" w14:textId="18E99745" w:rsidR="008A7CF8" w:rsidRPr="008E7DCF" w:rsidRDefault="00696414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Cuando los espacios físicos designados por </w:t>
      </w:r>
      <w:r w:rsidR="008A7CF8" w:rsidRPr="008E7DCF">
        <w:rPr>
          <w:rFonts w:ascii="Calibri" w:hAnsi="Calibri" w:cs="Calibri"/>
        </w:rPr>
        <w:t>los hospitales del</w:t>
      </w:r>
      <w:r w:rsidRPr="008E7DCF">
        <w:rPr>
          <w:rFonts w:ascii="Calibri" w:hAnsi="Calibri" w:cs="Calibri"/>
        </w:rPr>
        <w:t xml:space="preserve"> ISAPEG cuenten con bienes muebles propios para </w:t>
      </w:r>
      <w:r w:rsidR="00275B28" w:rsidRPr="008E7DCF">
        <w:rPr>
          <w:rFonts w:ascii="Calibri" w:hAnsi="Calibri" w:cs="Calibri"/>
        </w:rPr>
        <w:t>la entrega de los insumos</w:t>
      </w:r>
      <w:r w:rsidRPr="008E7DCF">
        <w:rPr>
          <w:rFonts w:ascii="Calibri" w:hAnsi="Calibri" w:cs="Calibri"/>
        </w:rPr>
        <w:t xml:space="preserve">, el </w:t>
      </w:r>
      <w:r w:rsidR="00275B28" w:rsidRPr="005044E6">
        <w:rPr>
          <w:rFonts w:ascii="Calibri" w:hAnsi="Calibri" w:cs="Calibri"/>
        </w:rPr>
        <w:t>proveedor</w:t>
      </w:r>
      <w:r w:rsidRPr="005044E6">
        <w:rPr>
          <w:rFonts w:ascii="Calibri" w:hAnsi="Calibri" w:cs="Calibri"/>
        </w:rPr>
        <w:t xml:space="preserve"> podrá hacer uso de los mismos, siempre </w:t>
      </w:r>
      <w:r w:rsidR="0052706D" w:rsidRPr="005044E6">
        <w:rPr>
          <w:rFonts w:ascii="Calibri" w:hAnsi="Calibri" w:cs="Calibri"/>
        </w:rPr>
        <w:t>que,</w:t>
      </w:r>
      <w:r w:rsidRPr="005044E6">
        <w:rPr>
          <w:rFonts w:ascii="Calibri" w:hAnsi="Calibri" w:cs="Calibri"/>
        </w:rPr>
        <w:t xml:space="preserve"> de manera previa y conjunta, el ISAPEG</w:t>
      </w:r>
      <w:r w:rsidR="00FF4A5D" w:rsidRPr="005044E6">
        <w:rPr>
          <w:rFonts w:ascii="Calibri" w:hAnsi="Calibri" w:cs="Calibri"/>
        </w:rPr>
        <w:t xml:space="preserve"> a través de la unidad médica</w:t>
      </w:r>
      <w:r w:rsidRPr="005044E6">
        <w:rPr>
          <w:rFonts w:ascii="Calibri" w:hAnsi="Calibri" w:cs="Calibri"/>
        </w:rPr>
        <w:t xml:space="preserve"> y el </w:t>
      </w:r>
      <w:r w:rsidR="00275B28" w:rsidRPr="005044E6">
        <w:rPr>
          <w:rFonts w:ascii="Calibri" w:hAnsi="Calibri" w:cs="Calibri"/>
        </w:rPr>
        <w:t>proveedor</w:t>
      </w:r>
      <w:r w:rsidRPr="005044E6">
        <w:rPr>
          <w:rFonts w:ascii="Calibri" w:hAnsi="Calibri" w:cs="Calibri"/>
        </w:rPr>
        <w:t xml:space="preserve"> elaboren un acta entrega-recepción adjuntando el inventario de los mismos, comprometiéndose a dar el uso adecuado y el mantenimiento necesario para que estos</w:t>
      </w:r>
      <w:r w:rsidRPr="008E7DCF">
        <w:rPr>
          <w:rFonts w:ascii="Calibri" w:hAnsi="Calibri" w:cs="Calibri"/>
        </w:rPr>
        <w:t xml:space="preserve"> permanezcan en buenas condiciones.</w:t>
      </w:r>
    </w:p>
    <w:p w14:paraId="1B93F00C" w14:textId="77777777" w:rsidR="00140DA8" w:rsidRPr="008E7DCF" w:rsidRDefault="00140DA8" w:rsidP="002A2198">
      <w:pPr>
        <w:spacing w:after="0"/>
        <w:jc w:val="both"/>
        <w:rPr>
          <w:rFonts w:ascii="Calibri" w:hAnsi="Calibri" w:cs="Calibri"/>
        </w:rPr>
      </w:pPr>
    </w:p>
    <w:p w14:paraId="156CB6CE" w14:textId="4B5082DF" w:rsidR="0066199F" w:rsidRPr="008E7DCF" w:rsidRDefault="0066199F" w:rsidP="0066199F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Para el supuesto de que existiera cualquier daño, maltrato, pérdida o extravío de los bienes propiedad del ISAPEG, por causa atribuible al </w:t>
      </w:r>
      <w:r w:rsidRPr="005044E6">
        <w:rPr>
          <w:rFonts w:ascii="Calibri" w:hAnsi="Calibri" w:cs="Calibri"/>
        </w:rPr>
        <w:t>error, omisión o falta de cuidado del personal del</w:t>
      </w:r>
      <w:r w:rsidR="009C75F8" w:rsidRPr="005044E6">
        <w:rPr>
          <w:rFonts w:ascii="Calibri" w:hAnsi="Calibri" w:cs="Calibri"/>
        </w:rPr>
        <w:t xml:space="preserve"> </w:t>
      </w:r>
      <w:r w:rsidR="005074AD" w:rsidRPr="005044E6">
        <w:rPr>
          <w:rFonts w:ascii="Calibri" w:hAnsi="Calibri" w:cs="Calibri"/>
        </w:rPr>
        <w:t>proveedor</w:t>
      </w:r>
      <w:r w:rsidRPr="005044E6">
        <w:rPr>
          <w:rFonts w:ascii="Calibri" w:hAnsi="Calibri" w:cs="Calibri"/>
        </w:rPr>
        <w:t>, este se obliga a responder por lo dañado, contando con un plazo de 15 (quince) días naturales a partir de notificado el evento</w:t>
      </w:r>
      <w:r w:rsidR="00FF4A5D" w:rsidRPr="005044E6">
        <w:rPr>
          <w:rFonts w:ascii="Calibri" w:hAnsi="Calibri" w:cs="Calibri"/>
        </w:rPr>
        <w:t xml:space="preserve"> por correo electrónico u oficio</w:t>
      </w:r>
      <w:r w:rsidRPr="005044E6">
        <w:rPr>
          <w:rFonts w:ascii="Calibri" w:hAnsi="Calibri" w:cs="Calibri"/>
        </w:rPr>
        <w:t>, para realizar la reparación o reposición de los bienes, por otro artículo de la mismas</w:t>
      </w:r>
      <w:r w:rsidRPr="008E7DCF">
        <w:rPr>
          <w:rFonts w:ascii="Calibri" w:hAnsi="Calibri" w:cs="Calibri"/>
        </w:rPr>
        <w:t xml:space="preserve"> características y calidad existente en el mercado. </w:t>
      </w:r>
    </w:p>
    <w:p w14:paraId="06ADCA64" w14:textId="77777777" w:rsidR="0066199F" w:rsidRPr="008E7DCF" w:rsidRDefault="0066199F" w:rsidP="0066199F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543A11BA" w14:textId="77777777" w:rsidR="008A7CF8" w:rsidRPr="008E7DCF" w:rsidRDefault="008A7CF8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275B28" w:rsidRPr="008E7DCF">
        <w:rPr>
          <w:rFonts w:ascii="Calibri" w:hAnsi="Calibri" w:cs="Calibri"/>
        </w:rPr>
        <w:t>proveedor</w:t>
      </w:r>
      <w:r w:rsidR="00696414" w:rsidRPr="008E7DCF">
        <w:rPr>
          <w:rFonts w:ascii="Calibri" w:hAnsi="Calibri" w:cs="Calibri"/>
        </w:rPr>
        <w:t xml:space="preserve"> deberá equipar los </w:t>
      </w:r>
      <w:r w:rsidR="00EE4D1D" w:rsidRPr="008E7DCF">
        <w:rPr>
          <w:rFonts w:ascii="Calibri" w:hAnsi="Calibri" w:cs="Calibri"/>
        </w:rPr>
        <w:t xml:space="preserve">espacios físicos </w:t>
      </w:r>
      <w:r w:rsidR="00696414" w:rsidRPr="008E7DCF">
        <w:rPr>
          <w:rFonts w:ascii="Calibri" w:hAnsi="Calibri" w:cs="Calibri"/>
        </w:rPr>
        <w:t xml:space="preserve">designados por el </w:t>
      </w:r>
      <w:r w:rsidR="00EE4D1D" w:rsidRPr="008E7DCF">
        <w:rPr>
          <w:rFonts w:ascii="Calibri" w:hAnsi="Calibri" w:cs="Calibri"/>
        </w:rPr>
        <w:t>ISAPEG</w:t>
      </w:r>
      <w:r w:rsidR="00275B28" w:rsidRPr="008E7DCF">
        <w:rPr>
          <w:rFonts w:ascii="Calibri" w:hAnsi="Calibri" w:cs="Calibri"/>
        </w:rPr>
        <w:t xml:space="preserve"> </w:t>
      </w:r>
      <w:r w:rsidR="00696414" w:rsidRPr="008E7DCF">
        <w:rPr>
          <w:rFonts w:ascii="Calibri" w:hAnsi="Calibri" w:cs="Calibri"/>
        </w:rPr>
        <w:t xml:space="preserve">con estanterías, </w:t>
      </w:r>
      <w:r w:rsidR="00EE4D1D" w:rsidRPr="008E7DCF">
        <w:rPr>
          <w:rFonts w:ascii="Calibri" w:hAnsi="Calibri" w:cs="Calibri"/>
        </w:rPr>
        <w:t xml:space="preserve">equipo, </w:t>
      </w:r>
      <w:r w:rsidR="00696414" w:rsidRPr="008E7DCF">
        <w:rPr>
          <w:rFonts w:ascii="Calibri" w:hAnsi="Calibri" w:cs="Calibri"/>
        </w:rPr>
        <w:t>mobiliario, red de frio, equipo de cómputo</w:t>
      </w:r>
      <w:r w:rsidRPr="008E7DCF">
        <w:rPr>
          <w:rFonts w:ascii="Calibri" w:hAnsi="Calibri" w:cs="Calibri"/>
        </w:rPr>
        <w:t xml:space="preserve">, </w:t>
      </w:r>
      <w:r w:rsidR="00696414" w:rsidRPr="008E7DCF">
        <w:rPr>
          <w:rFonts w:ascii="Calibri" w:hAnsi="Calibri" w:cs="Calibri"/>
        </w:rPr>
        <w:t>y cualqu</w:t>
      </w:r>
      <w:r w:rsidR="00275B28" w:rsidRPr="008E7DCF">
        <w:rPr>
          <w:rFonts w:ascii="Calibri" w:hAnsi="Calibri" w:cs="Calibri"/>
        </w:rPr>
        <w:t>ier otro bien necesario para la</w:t>
      </w:r>
      <w:r w:rsidR="005074AD" w:rsidRPr="008E7DCF">
        <w:rPr>
          <w:rFonts w:ascii="Calibri" w:hAnsi="Calibri" w:cs="Calibri"/>
        </w:rPr>
        <w:t xml:space="preserve"> entrega de medicamentos en </w:t>
      </w:r>
      <w:proofErr w:type="spellStart"/>
      <w:r w:rsidR="005074AD" w:rsidRPr="008E7DCF">
        <w:rPr>
          <w:rFonts w:ascii="Calibri" w:hAnsi="Calibri" w:cs="Calibri"/>
        </w:rPr>
        <w:t>unidosis</w:t>
      </w:r>
      <w:proofErr w:type="spellEnd"/>
      <w:r w:rsidRPr="008E7DCF">
        <w:rPr>
          <w:rFonts w:ascii="Calibri" w:hAnsi="Calibri" w:cs="Calibri"/>
        </w:rPr>
        <w:t>.</w:t>
      </w:r>
      <w:r w:rsidR="00A04EE9" w:rsidRPr="008E7DCF">
        <w:rPr>
          <w:rFonts w:ascii="Calibri" w:hAnsi="Calibri" w:cs="Calibri"/>
        </w:rPr>
        <w:t xml:space="preserve"> </w:t>
      </w:r>
    </w:p>
    <w:p w14:paraId="52C6FDA3" w14:textId="77777777" w:rsidR="00EE4D1D" w:rsidRPr="008E7DCF" w:rsidRDefault="00EE4D1D" w:rsidP="002A2198">
      <w:pPr>
        <w:spacing w:after="0"/>
        <w:jc w:val="both"/>
        <w:rPr>
          <w:rFonts w:ascii="Calibri" w:hAnsi="Calibri" w:cs="Calibri"/>
        </w:rPr>
      </w:pPr>
    </w:p>
    <w:p w14:paraId="36FD33BA" w14:textId="7C3580C8" w:rsidR="00A04EE9" w:rsidRPr="005044E6" w:rsidRDefault="00A04EE9" w:rsidP="00A04EE9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275B28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proporcionará a </w:t>
      </w:r>
      <w:r w:rsidRPr="005044E6">
        <w:rPr>
          <w:rFonts w:ascii="Calibri" w:hAnsi="Calibri" w:cs="Calibri"/>
        </w:rPr>
        <w:t>su personal, los medios idóneos indispensables, para la</w:t>
      </w:r>
      <w:r w:rsidR="00C212C8" w:rsidRPr="005044E6">
        <w:rPr>
          <w:rFonts w:ascii="Calibri" w:hAnsi="Calibri" w:cs="Calibri"/>
        </w:rPr>
        <w:t xml:space="preserve"> entrega</w:t>
      </w:r>
      <w:r w:rsidRPr="005044E6">
        <w:rPr>
          <w:rFonts w:ascii="Calibri" w:hAnsi="Calibri" w:cs="Calibri"/>
        </w:rPr>
        <w:t xml:space="preserve"> de los productos de manera ordenada dentro de las instalaciones de los Hospitales señalados </w:t>
      </w:r>
      <w:r w:rsidR="00EE4D1D" w:rsidRPr="005044E6">
        <w:rPr>
          <w:rFonts w:ascii="Calibri" w:hAnsi="Calibri" w:cs="Calibri"/>
        </w:rPr>
        <w:t>en el Anexo IV-</w:t>
      </w:r>
      <w:r w:rsidR="00EA64E8" w:rsidRPr="005044E6">
        <w:rPr>
          <w:rFonts w:ascii="Calibri" w:hAnsi="Calibri" w:cs="Calibri"/>
        </w:rPr>
        <w:t>1 y</w:t>
      </w:r>
      <w:r w:rsidR="004F5DB2" w:rsidRPr="005044E6">
        <w:rPr>
          <w:rFonts w:ascii="Calibri" w:hAnsi="Calibri" w:cs="Calibri"/>
        </w:rPr>
        <w:t xml:space="preserve"> IV-2 </w:t>
      </w:r>
      <w:r w:rsidR="00DA3824" w:rsidRPr="005044E6">
        <w:rPr>
          <w:rFonts w:ascii="Calibri" w:hAnsi="Calibri" w:cs="Calibri"/>
        </w:rPr>
        <w:t>en sus servicios intrahospitalarios de</w:t>
      </w:r>
      <w:r w:rsidR="004F5DB2" w:rsidRPr="005044E6">
        <w:rPr>
          <w:rFonts w:ascii="Calibri" w:hAnsi="Calibri" w:cs="Calibri"/>
        </w:rPr>
        <w:t xml:space="preserve"> </w:t>
      </w:r>
      <w:proofErr w:type="spellStart"/>
      <w:r w:rsidR="004F5DB2" w:rsidRPr="005044E6">
        <w:rPr>
          <w:rFonts w:ascii="Calibri" w:hAnsi="Calibri" w:cs="Calibri"/>
        </w:rPr>
        <w:t>unidosis</w:t>
      </w:r>
      <w:proofErr w:type="spellEnd"/>
      <w:r w:rsidR="004F5DB2" w:rsidRPr="005044E6">
        <w:rPr>
          <w:rFonts w:ascii="Calibri" w:hAnsi="Calibri" w:cs="Calibri"/>
        </w:rPr>
        <w:t>,</w:t>
      </w:r>
      <w:r w:rsidR="00EE4D1D" w:rsidRPr="005044E6">
        <w:rPr>
          <w:rFonts w:ascii="Calibri" w:hAnsi="Calibri" w:cs="Calibri"/>
        </w:rPr>
        <w:t xml:space="preserve"> </w:t>
      </w:r>
      <w:r w:rsidR="00275B28" w:rsidRPr="005044E6">
        <w:rPr>
          <w:rFonts w:ascii="Calibri" w:hAnsi="Calibri" w:cs="Calibri"/>
        </w:rPr>
        <w:t>con número de camas</w:t>
      </w:r>
      <w:r w:rsidRPr="005044E6">
        <w:rPr>
          <w:rFonts w:ascii="Calibri" w:hAnsi="Calibri" w:cs="Calibri"/>
        </w:rPr>
        <w:t xml:space="preserve">, como carros de distribución y canastillas. </w:t>
      </w:r>
    </w:p>
    <w:p w14:paraId="2AB6346C" w14:textId="77777777" w:rsidR="00EE4D1D" w:rsidRPr="008E7DCF" w:rsidRDefault="00EE4D1D" w:rsidP="002A219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0B3FAD4E" w14:textId="256C7EC5" w:rsidR="002E37B4" w:rsidRDefault="00A04EE9" w:rsidP="00CF61BA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275B28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proporcionará el pers</w:t>
      </w:r>
      <w:r w:rsidR="00275B28" w:rsidRPr="008E7DCF">
        <w:rPr>
          <w:rFonts w:ascii="Calibri" w:hAnsi="Calibri" w:cs="Calibri"/>
        </w:rPr>
        <w:t xml:space="preserve">onal suficiente que garantice la dispensación y </w:t>
      </w:r>
      <w:r w:rsidR="00C212C8" w:rsidRPr="008E7DCF">
        <w:rPr>
          <w:rFonts w:ascii="Calibri" w:hAnsi="Calibri" w:cs="Calibri"/>
        </w:rPr>
        <w:t>entrega</w:t>
      </w:r>
      <w:r w:rsidR="00275B28" w:rsidRPr="008E7DCF">
        <w:rPr>
          <w:rFonts w:ascii="Calibri" w:hAnsi="Calibri" w:cs="Calibri"/>
        </w:rPr>
        <w:t xml:space="preserve"> rápida</w:t>
      </w:r>
      <w:r w:rsidRPr="008E7DCF">
        <w:rPr>
          <w:rFonts w:ascii="Calibri" w:hAnsi="Calibri" w:cs="Calibri"/>
        </w:rPr>
        <w:t xml:space="preserve"> y eficiente, los siete días de la semana, incluyendo días festivos</w:t>
      </w:r>
      <w:r w:rsidR="00CF61BA">
        <w:rPr>
          <w:rFonts w:ascii="Calibri" w:hAnsi="Calibri" w:cs="Calibri"/>
        </w:rPr>
        <w:t>.</w:t>
      </w:r>
    </w:p>
    <w:p w14:paraId="2A52E8AB" w14:textId="77777777" w:rsidR="00402D68" w:rsidRPr="0052706D" w:rsidRDefault="00402D68" w:rsidP="0052706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24E851F2" w14:textId="77777777" w:rsidR="00A04EE9" w:rsidRPr="008E7DCF" w:rsidRDefault="00A04EE9" w:rsidP="00A05F27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lastRenderedPageBreak/>
        <w:t xml:space="preserve">El personal </w:t>
      </w:r>
      <w:r w:rsidR="00E771FA" w:rsidRPr="008E7DCF">
        <w:rPr>
          <w:rFonts w:ascii="Calibri" w:hAnsi="Calibri" w:cs="Calibri"/>
          <w:color w:val="auto"/>
          <w:sz w:val="22"/>
          <w:szCs w:val="22"/>
        </w:rPr>
        <w:t xml:space="preserve">contratado por 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="00E771FA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4F0EAE" w:rsidRPr="008E7DCF">
        <w:rPr>
          <w:rFonts w:ascii="Calibri" w:hAnsi="Calibri" w:cs="Calibri"/>
          <w:color w:val="auto"/>
          <w:sz w:val="22"/>
          <w:szCs w:val="22"/>
        </w:rPr>
        <w:t xml:space="preserve">deberá 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abstenerse de realizar recorridos al interior de la unidad hospitalaria del ISAPEG, cuando no sea exclusivamente con objeto de realizar la </w:t>
      </w:r>
      <w:r w:rsidR="00C212C8" w:rsidRPr="008E7DCF">
        <w:rPr>
          <w:rFonts w:ascii="Calibri" w:hAnsi="Calibri" w:cs="Calibri"/>
          <w:color w:val="auto"/>
          <w:sz w:val="22"/>
          <w:szCs w:val="22"/>
        </w:rPr>
        <w:t>entrega</w:t>
      </w:r>
      <w:r w:rsidRPr="008E7DCF">
        <w:rPr>
          <w:rFonts w:ascii="Calibri" w:hAnsi="Calibri" w:cs="Calibri"/>
          <w:color w:val="auto"/>
          <w:sz w:val="22"/>
          <w:szCs w:val="22"/>
        </w:rPr>
        <w:t>, así como también de abstenerse del contacto con el personal médico, con la finalidad de realizar actividades de promoción u orientación de la prescripción, para la aceptación de medicamentos o insumos.</w:t>
      </w:r>
    </w:p>
    <w:p w14:paraId="7F9C64C3" w14:textId="77777777" w:rsidR="00A04EE9" w:rsidRPr="008E7DCF" w:rsidRDefault="00A04EE9" w:rsidP="00B6056E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2DD2815B" w14:textId="77777777" w:rsidR="00A04EE9" w:rsidRPr="008E7DCF" w:rsidRDefault="00456050" w:rsidP="00A04EE9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garantizará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 que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en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 los </w:t>
      </w:r>
      <w:r w:rsidR="00410986" w:rsidRPr="008E7DCF">
        <w:rPr>
          <w:rFonts w:ascii="Calibri" w:hAnsi="Calibri" w:cs="Calibri"/>
          <w:color w:val="auto"/>
          <w:sz w:val="22"/>
          <w:szCs w:val="22"/>
        </w:rPr>
        <w:t xml:space="preserve">cambios 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de turno, su personal no interrumpa la </w:t>
      </w:r>
      <w:r w:rsidR="001F2C5F" w:rsidRPr="008E7DCF">
        <w:rPr>
          <w:rFonts w:ascii="Calibri" w:hAnsi="Calibri" w:cs="Calibri"/>
          <w:color w:val="auto"/>
          <w:sz w:val="22"/>
          <w:szCs w:val="22"/>
        </w:rPr>
        <w:t xml:space="preserve">dispensación y </w:t>
      </w:r>
      <w:r w:rsidR="00C212C8" w:rsidRPr="008E7DCF">
        <w:rPr>
          <w:rFonts w:ascii="Calibri" w:hAnsi="Calibri" w:cs="Calibri"/>
          <w:color w:val="auto"/>
          <w:sz w:val="22"/>
          <w:szCs w:val="22"/>
        </w:rPr>
        <w:t>entrega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, estableciendo una comunicación continúa para atender de manera oportuna los problemas que se presenten en el surtido de los productos. </w:t>
      </w:r>
    </w:p>
    <w:p w14:paraId="7FB944EA" w14:textId="77777777" w:rsidR="00A04EE9" w:rsidRPr="008E7DCF" w:rsidRDefault="00A04EE9" w:rsidP="002A2198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195C271" w14:textId="77777777" w:rsidR="00A04EE9" w:rsidRPr="008E7DCF" w:rsidRDefault="00410986" w:rsidP="00A04EE9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s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>erá responsable de que los trabajadores a su cargo, se presenten en buena apariencia de aseo con uniforme limpio, supervisando el comportamiento de los trabajadores, mediante la adecuada asignación de horarios para ingerir sus alimentos</w:t>
      </w:r>
      <w:r w:rsidR="002E4508" w:rsidRPr="008E7DCF">
        <w:rPr>
          <w:rFonts w:ascii="Calibri" w:hAnsi="Calibri" w:cs="Calibri"/>
          <w:color w:val="auto"/>
          <w:sz w:val="22"/>
          <w:szCs w:val="22"/>
        </w:rPr>
        <w:t xml:space="preserve"> de forma tal que no se interrumpa el suministro de medicamentos en ningún momento del día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 y el espacio correspondiente, fuera del área de farmacia, el personal de la empresa, se sujetará a la reglamentación interna del ISAPEG, absteniéndose de presentarse en estado de ebriedad, o bajo el influjo de drogas o enervantes. Al actuar en contravención, el ISAPEG tendrá la facultad de solicitar al proveedor la sustitución del personal por otro que realice las mismas funciones.</w:t>
      </w:r>
    </w:p>
    <w:p w14:paraId="69511F39" w14:textId="77777777" w:rsidR="00A04EE9" w:rsidRPr="008E7DCF" w:rsidRDefault="00A04EE9" w:rsidP="00B6056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827B40F" w14:textId="77777777" w:rsidR="00B6056E" w:rsidRPr="008E7DCF" w:rsidRDefault="00410986" w:rsidP="00B6056E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>L</w:t>
      </w:r>
      <w:r w:rsidR="00696414" w:rsidRPr="008E7DCF">
        <w:rPr>
          <w:rFonts w:ascii="Calibri" w:hAnsi="Calibri" w:cs="Calibri"/>
        </w:rPr>
        <w:t xml:space="preserve">os costos por remuneraciones y prestaciones serán a cargo del </w:t>
      </w:r>
      <w:r w:rsidR="005074AD" w:rsidRPr="008E7DCF">
        <w:rPr>
          <w:rFonts w:ascii="Calibri" w:hAnsi="Calibri" w:cs="Calibri"/>
        </w:rPr>
        <w:t>proveedor</w:t>
      </w:r>
      <w:r w:rsidR="00696414" w:rsidRPr="008E7DCF">
        <w:rPr>
          <w:rFonts w:ascii="Calibri" w:hAnsi="Calibri" w:cs="Calibri"/>
        </w:rPr>
        <w:t>, relevando a la Secretaría de Finanzas Inversió</w:t>
      </w:r>
      <w:r w:rsidR="00516AF0" w:rsidRPr="008E7DCF">
        <w:rPr>
          <w:rFonts w:ascii="Calibri" w:hAnsi="Calibri" w:cs="Calibri"/>
        </w:rPr>
        <w:t xml:space="preserve">n y Administración y al ISAPEG </w:t>
      </w:r>
      <w:r w:rsidR="00696414" w:rsidRPr="008E7DCF">
        <w:rPr>
          <w:rFonts w:ascii="Calibri" w:hAnsi="Calibri" w:cs="Calibri"/>
        </w:rPr>
        <w:t xml:space="preserve">de cualquier responsabilidad laboral, civil y penal </w:t>
      </w:r>
      <w:r w:rsidRPr="008E7DCF">
        <w:rPr>
          <w:rFonts w:ascii="Calibri" w:hAnsi="Calibri" w:cs="Calibri"/>
        </w:rPr>
        <w:t xml:space="preserve">de sus </w:t>
      </w:r>
      <w:r w:rsidR="00696414" w:rsidRPr="008E7DCF">
        <w:rPr>
          <w:rFonts w:ascii="Calibri" w:hAnsi="Calibri" w:cs="Calibri"/>
        </w:rPr>
        <w:t xml:space="preserve">trabajadores. </w:t>
      </w:r>
    </w:p>
    <w:p w14:paraId="56338D66" w14:textId="77777777" w:rsidR="00B6056E" w:rsidRPr="008E7DCF" w:rsidRDefault="00043D78" w:rsidP="00B6056E">
      <w:p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ab/>
      </w:r>
    </w:p>
    <w:p w14:paraId="12C455C1" w14:textId="3E4DF715" w:rsidR="00410986" w:rsidRPr="008E7DCF" w:rsidRDefault="00ED6D21" w:rsidP="00410986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Las condiciones de entrega de medicamentos en </w:t>
      </w:r>
      <w:proofErr w:type="spellStart"/>
      <w:r w:rsidRPr="008E7DCF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Pr="008E7DCF">
        <w:rPr>
          <w:rFonts w:ascii="Calibri" w:hAnsi="Calibri" w:cs="Calibri"/>
          <w:color w:val="auto"/>
          <w:sz w:val="22"/>
          <w:szCs w:val="22"/>
        </w:rPr>
        <w:t xml:space="preserve"> deberán</w:t>
      </w:r>
      <w:r w:rsidR="001F2C5F" w:rsidRPr="008E7DCF">
        <w:rPr>
          <w:rFonts w:ascii="Calibri" w:hAnsi="Calibri" w:cs="Calibri"/>
          <w:color w:val="auto"/>
          <w:sz w:val="22"/>
          <w:szCs w:val="22"/>
        </w:rPr>
        <w:t xml:space="preserve"> estar</w:t>
      </w:r>
      <w:r w:rsidR="00FD59A9" w:rsidRPr="008E7DCF">
        <w:rPr>
          <w:rFonts w:ascii="Calibri" w:hAnsi="Calibri" w:cs="Calibri"/>
          <w:color w:val="auto"/>
          <w:sz w:val="22"/>
          <w:szCs w:val="22"/>
        </w:rPr>
        <w:t xml:space="preserve"> estructuralmente organizada y contar con un manual de procedimientos que incluya un sistema de distribución que contemple al menos:</w:t>
      </w:r>
    </w:p>
    <w:p w14:paraId="111A7C79" w14:textId="77777777" w:rsidR="00360656" w:rsidRPr="008E7DCF" w:rsidRDefault="00360656" w:rsidP="00360656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4025D9A4" w14:textId="336B6131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La dispensación en envases de dosis unitaria (</w:t>
      </w:r>
      <w:proofErr w:type="spellStart"/>
      <w:r w:rsidRPr="006676CB">
        <w:rPr>
          <w:rFonts w:ascii="Calibri" w:hAnsi="Calibri" w:cs="Calibri"/>
          <w:color w:val="auto"/>
          <w:sz w:val="22"/>
          <w:szCs w:val="22"/>
        </w:rPr>
        <w:t>blisters</w:t>
      </w:r>
      <w:proofErr w:type="spellEnd"/>
      <w:r w:rsidRPr="006676CB">
        <w:rPr>
          <w:rFonts w:ascii="Calibri" w:hAnsi="Calibri" w:cs="Calibri"/>
          <w:color w:val="auto"/>
          <w:sz w:val="22"/>
          <w:szCs w:val="22"/>
        </w:rPr>
        <w:t xml:space="preserve">) </w:t>
      </w:r>
    </w:p>
    <w:p w14:paraId="071B3E73" w14:textId="77777777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Procedimientos para e</w:t>
      </w:r>
      <w:r w:rsidR="00C44B2E" w:rsidRPr="006676CB">
        <w:rPr>
          <w:rFonts w:ascii="Calibri" w:hAnsi="Calibri" w:cs="Calibri"/>
          <w:color w:val="auto"/>
          <w:sz w:val="22"/>
          <w:szCs w:val="22"/>
        </w:rPr>
        <w:t>l</w:t>
      </w:r>
      <w:r w:rsidRPr="006676CB">
        <w:rPr>
          <w:rFonts w:ascii="Calibri" w:hAnsi="Calibri" w:cs="Calibri"/>
          <w:color w:val="auto"/>
          <w:sz w:val="22"/>
          <w:szCs w:val="22"/>
        </w:rPr>
        <w:t xml:space="preserve"> llenado de cajas (en carros de distribució</w:t>
      </w:r>
      <w:r w:rsidR="00D21A17" w:rsidRPr="006676CB">
        <w:rPr>
          <w:rFonts w:ascii="Calibri" w:hAnsi="Calibri" w:cs="Calibri"/>
          <w:color w:val="auto"/>
          <w:sz w:val="22"/>
          <w:szCs w:val="22"/>
        </w:rPr>
        <w:t>n)</w:t>
      </w:r>
    </w:p>
    <w:p w14:paraId="3B377B66" w14:textId="77777777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Área para carros de medicación (Recepción y registro)</w:t>
      </w:r>
    </w:p>
    <w:p w14:paraId="5A85C5AE" w14:textId="16CB09A9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Equipo Autómata</w:t>
      </w:r>
      <w:r w:rsidR="00C44B2E" w:rsidRPr="006676CB">
        <w:rPr>
          <w:rFonts w:ascii="Calibri" w:hAnsi="Calibri" w:cs="Calibri"/>
          <w:color w:val="auto"/>
          <w:sz w:val="22"/>
          <w:szCs w:val="22"/>
        </w:rPr>
        <w:t>-</w:t>
      </w:r>
      <w:proofErr w:type="spellStart"/>
      <w:r w:rsidR="00C44B2E" w:rsidRPr="006676CB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Pr="006676CB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927A38" w:rsidRPr="006676CB">
        <w:rPr>
          <w:rFonts w:ascii="Calibri" w:hAnsi="Calibri" w:cs="Calibri"/>
          <w:color w:val="auto"/>
          <w:sz w:val="22"/>
          <w:szCs w:val="22"/>
        </w:rPr>
        <w:t xml:space="preserve">con </w:t>
      </w:r>
      <w:r w:rsidR="00452E7C" w:rsidRPr="006676CB">
        <w:rPr>
          <w:rFonts w:ascii="Calibri" w:hAnsi="Calibri" w:cs="Calibri"/>
          <w:color w:val="auto"/>
          <w:sz w:val="22"/>
          <w:szCs w:val="22"/>
        </w:rPr>
        <w:t>características</w:t>
      </w:r>
      <w:r w:rsidR="00927A38" w:rsidRPr="006676CB">
        <w:rPr>
          <w:rFonts w:ascii="Calibri" w:hAnsi="Calibri" w:cs="Calibri"/>
          <w:color w:val="auto"/>
          <w:sz w:val="22"/>
          <w:szCs w:val="22"/>
        </w:rPr>
        <w:t xml:space="preserve"> equivalentes o similares a las referidas </w:t>
      </w:r>
      <w:r w:rsidR="003C0668" w:rsidRPr="006676CB">
        <w:rPr>
          <w:rFonts w:ascii="Calibri" w:hAnsi="Calibri" w:cs="Calibri"/>
          <w:color w:val="auto"/>
          <w:sz w:val="22"/>
          <w:szCs w:val="22"/>
        </w:rPr>
        <w:t xml:space="preserve">en el </w:t>
      </w:r>
      <w:r w:rsidR="00410986" w:rsidRPr="006676CB">
        <w:rPr>
          <w:rFonts w:ascii="Calibri" w:hAnsi="Calibri" w:cs="Calibri"/>
          <w:color w:val="auto"/>
          <w:sz w:val="22"/>
          <w:szCs w:val="22"/>
        </w:rPr>
        <w:t>A</w:t>
      </w:r>
      <w:r w:rsidR="003C0668" w:rsidRPr="006676CB">
        <w:rPr>
          <w:rFonts w:ascii="Calibri" w:hAnsi="Calibri" w:cs="Calibri"/>
          <w:color w:val="auto"/>
          <w:sz w:val="22"/>
          <w:szCs w:val="22"/>
        </w:rPr>
        <w:t>nexo II-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>2</w:t>
      </w:r>
      <w:r w:rsidR="00410986" w:rsidRPr="006676CB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>“Descripción genérica de</w:t>
      </w:r>
      <w:r w:rsidR="00B01D55" w:rsidRPr="006676CB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>l</w:t>
      </w:r>
      <w:r w:rsidR="00B01D55" w:rsidRPr="006676CB">
        <w:rPr>
          <w:rFonts w:ascii="Calibri" w:hAnsi="Calibri" w:cs="Calibri"/>
          <w:color w:val="auto"/>
          <w:sz w:val="22"/>
          <w:szCs w:val="22"/>
        </w:rPr>
        <w:t>os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 xml:space="preserve"> equipo</w:t>
      </w:r>
      <w:r w:rsidR="00B01D55" w:rsidRPr="006676CB">
        <w:rPr>
          <w:rFonts w:ascii="Calibri" w:hAnsi="Calibri" w:cs="Calibri"/>
          <w:color w:val="auto"/>
          <w:sz w:val="22"/>
          <w:szCs w:val="22"/>
        </w:rPr>
        <w:t>s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 xml:space="preserve"> </w:t>
      </w:r>
      <w:proofErr w:type="spellStart"/>
      <w:r w:rsidR="004F5DB2" w:rsidRPr="006676CB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410986" w:rsidRPr="006676CB">
        <w:rPr>
          <w:rFonts w:ascii="Calibri" w:hAnsi="Calibri" w:cs="Calibri"/>
          <w:color w:val="auto"/>
          <w:sz w:val="22"/>
          <w:szCs w:val="22"/>
        </w:rPr>
        <w:t>”</w:t>
      </w:r>
    </w:p>
    <w:p w14:paraId="58FD84F1" w14:textId="77777777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Mesones de dis</w:t>
      </w:r>
      <w:r w:rsidR="00D21A17" w:rsidRPr="006676CB">
        <w:rPr>
          <w:rFonts w:ascii="Calibri" w:hAnsi="Calibri" w:cs="Calibri"/>
          <w:color w:val="auto"/>
          <w:sz w:val="22"/>
          <w:szCs w:val="22"/>
        </w:rPr>
        <w:t>pensación con cubierta lavable</w:t>
      </w:r>
    </w:p>
    <w:p w14:paraId="10E1FE80" w14:textId="77777777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Mobiliario de acuerdo al número de p</w:t>
      </w:r>
      <w:r w:rsidR="00D21A17" w:rsidRPr="006676CB">
        <w:rPr>
          <w:rFonts w:ascii="Calibri" w:hAnsi="Calibri" w:cs="Calibri"/>
          <w:color w:val="auto"/>
          <w:sz w:val="22"/>
          <w:szCs w:val="22"/>
        </w:rPr>
        <w:t>ersonas que laboran en el área</w:t>
      </w:r>
    </w:p>
    <w:p w14:paraId="48ED2C06" w14:textId="77777777" w:rsidR="004F5DB2" w:rsidRPr="008E7DCF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Área</w:t>
      </w:r>
      <w:r w:rsidR="00D21A17" w:rsidRPr="006676CB">
        <w:rPr>
          <w:rFonts w:ascii="Calibri" w:hAnsi="Calibri" w:cs="Calibri"/>
          <w:color w:val="auto"/>
          <w:sz w:val="22"/>
          <w:szCs w:val="22"/>
        </w:rPr>
        <w:t xml:space="preserve"> para med</w:t>
      </w:r>
      <w:r w:rsidR="00D21A17" w:rsidRPr="008E7DCF">
        <w:rPr>
          <w:rFonts w:ascii="Calibri" w:hAnsi="Calibri" w:cs="Calibri"/>
          <w:color w:val="auto"/>
          <w:sz w:val="22"/>
          <w:szCs w:val="22"/>
        </w:rPr>
        <w:t>icamentos controlados</w:t>
      </w:r>
    </w:p>
    <w:p w14:paraId="4DBEAC82" w14:textId="77777777" w:rsidR="00FD59A9" w:rsidRPr="008E7DCF" w:rsidRDefault="00FD59A9" w:rsidP="00B6056E">
      <w:pPr>
        <w:spacing w:after="0"/>
        <w:jc w:val="both"/>
        <w:rPr>
          <w:rFonts w:ascii="Calibri" w:hAnsi="Calibri" w:cs="Calibri"/>
        </w:rPr>
      </w:pPr>
    </w:p>
    <w:p w14:paraId="26ECD843" w14:textId="7EEAFE45" w:rsidR="00C44B2E" w:rsidRPr="005044E6" w:rsidRDefault="00696414" w:rsidP="00187E51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5044E6">
        <w:rPr>
          <w:rFonts w:ascii="Calibri" w:hAnsi="Calibri" w:cs="Calibri"/>
          <w:color w:val="auto"/>
          <w:sz w:val="22"/>
          <w:szCs w:val="22"/>
        </w:rPr>
        <w:t xml:space="preserve">La dispensación de medicamento en unidades médicas que cuenten con </w:t>
      </w:r>
      <w:r w:rsidR="008A7CF8" w:rsidRPr="005044E6">
        <w:rPr>
          <w:rFonts w:ascii="Calibri" w:hAnsi="Calibri" w:cs="Calibri"/>
          <w:color w:val="auto"/>
          <w:sz w:val="22"/>
          <w:szCs w:val="22"/>
        </w:rPr>
        <w:t xml:space="preserve">servicio de </w:t>
      </w:r>
      <w:proofErr w:type="spellStart"/>
      <w:r w:rsidR="008A7CF8" w:rsidRPr="005044E6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8A7CF8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5044E6">
        <w:rPr>
          <w:rFonts w:ascii="Calibri" w:hAnsi="Calibri" w:cs="Calibri"/>
          <w:color w:val="auto"/>
          <w:sz w:val="22"/>
          <w:szCs w:val="22"/>
        </w:rPr>
        <w:t>deberá efectuarse</w:t>
      </w:r>
      <w:r w:rsidR="007420F7" w:rsidRPr="005044E6">
        <w:rPr>
          <w:rFonts w:ascii="Calibri" w:hAnsi="Calibri" w:cs="Calibri"/>
          <w:color w:val="auto"/>
          <w:sz w:val="22"/>
          <w:szCs w:val="22"/>
        </w:rPr>
        <w:t xml:space="preserve"> mediante </w:t>
      </w:r>
      <w:r w:rsidR="005F29B0" w:rsidRPr="005044E6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0F5263" w:rsidRPr="005044E6">
        <w:rPr>
          <w:rFonts w:ascii="Calibri" w:hAnsi="Calibri" w:cs="Calibri"/>
          <w:b/>
          <w:color w:val="auto"/>
          <w:sz w:val="22"/>
          <w:szCs w:val="22"/>
        </w:rPr>
        <w:t>Anexo XXIII</w:t>
      </w:r>
      <w:r w:rsidR="00C24EF3" w:rsidRPr="005044E6">
        <w:rPr>
          <w:rFonts w:ascii="Calibri" w:hAnsi="Calibri" w:cs="Calibri"/>
          <w:b/>
          <w:color w:val="auto"/>
          <w:sz w:val="22"/>
          <w:szCs w:val="22"/>
        </w:rPr>
        <w:t>-2</w:t>
      </w:r>
      <w:r w:rsidR="005F29B0" w:rsidRPr="005044E6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5044E6" w:rsidRPr="005044E6">
        <w:rPr>
          <w:rFonts w:ascii="Calibri" w:hAnsi="Calibri" w:cs="Calibri"/>
          <w:b/>
          <w:color w:val="auto"/>
          <w:sz w:val="22"/>
          <w:szCs w:val="22"/>
        </w:rPr>
        <w:t>S</w:t>
      </w:r>
      <w:r w:rsidR="005F29B0" w:rsidRPr="005044E6">
        <w:rPr>
          <w:rFonts w:ascii="Calibri" w:hAnsi="Calibri" w:cs="Calibri"/>
          <w:b/>
          <w:color w:val="auto"/>
          <w:sz w:val="22"/>
          <w:szCs w:val="22"/>
        </w:rPr>
        <w:t>olicitud</w:t>
      </w:r>
      <w:r w:rsidR="00C24EF3" w:rsidRPr="005044E6">
        <w:rPr>
          <w:rFonts w:ascii="Calibri" w:hAnsi="Calibri" w:cs="Calibri"/>
          <w:b/>
          <w:color w:val="auto"/>
          <w:sz w:val="22"/>
          <w:szCs w:val="22"/>
        </w:rPr>
        <w:t xml:space="preserve"> por paciente </w:t>
      </w:r>
      <w:proofErr w:type="spellStart"/>
      <w:r w:rsidR="00C24EF3" w:rsidRPr="005044E6">
        <w:rPr>
          <w:rFonts w:ascii="Calibri" w:hAnsi="Calibri" w:cs="Calibri"/>
          <w:b/>
          <w:color w:val="auto"/>
          <w:sz w:val="22"/>
          <w:szCs w:val="22"/>
        </w:rPr>
        <w:t>unidosis</w:t>
      </w:r>
      <w:proofErr w:type="spellEnd"/>
      <w:r w:rsidR="005F29B0" w:rsidRPr="005044E6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>o receta para</w:t>
      </w:r>
      <w:r w:rsidR="00115BF5" w:rsidRPr="001210B9">
        <w:rPr>
          <w:rFonts w:ascii="Calibri" w:hAnsi="Calibri"/>
          <w:color w:val="auto"/>
          <w:sz w:val="22"/>
        </w:rPr>
        <w:t xml:space="preserve"> medicamento 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>controlado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 xml:space="preserve"> El personal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 xml:space="preserve"> de enfermería de la unidad médica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 xml:space="preserve"> de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>l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 xml:space="preserve"> ISAPEG, por servicio</w:t>
      </w:r>
      <w:r w:rsidR="00DA3824" w:rsidRPr="005044E6">
        <w:rPr>
          <w:rFonts w:ascii="Calibri" w:hAnsi="Calibri" w:cs="Calibri"/>
          <w:color w:val="auto"/>
          <w:sz w:val="22"/>
          <w:szCs w:val="22"/>
        </w:rPr>
        <w:t xml:space="preserve"> intrahospitalario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 xml:space="preserve">, entregará las recetas, </w:t>
      </w:r>
      <w:r w:rsidR="00DA3824" w:rsidRPr="005044E6">
        <w:rPr>
          <w:rFonts w:ascii="Calibri" w:hAnsi="Calibri" w:cs="Calibri"/>
          <w:color w:val="auto"/>
          <w:sz w:val="22"/>
          <w:szCs w:val="22"/>
        </w:rPr>
        <w:t>o la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>s</w:t>
      </w:r>
      <w:r w:rsidR="00DA3824" w:rsidRPr="005044E6">
        <w:rPr>
          <w:rFonts w:ascii="Calibri" w:hAnsi="Calibri" w:cs="Calibri"/>
          <w:color w:val="auto"/>
          <w:sz w:val="22"/>
          <w:szCs w:val="22"/>
        </w:rPr>
        <w:t xml:space="preserve"> solicitud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>es</w:t>
      </w:r>
      <w:r w:rsidR="00DA3824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C24EF3" w:rsidRPr="005044E6">
        <w:rPr>
          <w:rFonts w:ascii="Calibri" w:hAnsi="Calibri" w:cs="Calibri"/>
          <w:color w:val="auto"/>
          <w:sz w:val="22"/>
          <w:szCs w:val="22"/>
        </w:rPr>
        <w:t xml:space="preserve">por paciente </w:t>
      </w:r>
      <w:proofErr w:type="spellStart"/>
      <w:r w:rsidR="00C24EF3" w:rsidRPr="005044E6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B6056E" w:rsidRPr="005044E6">
        <w:rPr>
          <w:rFonts w:ascii="Calibri" w:hAnsi="Calibri" w:cs="Calibri"/>
          <w:color w:val="auto"/>
          <w:sz w:val="22"/>
          <w:szCs w:val="22"/>
        </w:rPr>
        <w:t>, diariamente, por turno y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>/o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 xml:space="preserve"> por evento, al personal designado de</w:t>
      </w:r>
      <w:r w:rsidR="00410986" w:rsidRPr="005044E6">
        <w:rPr>
          <w:rFonts w:ascii="Calibri" w:hAnsi="Calibri" w:cs="Calibri"/>
          <w:color w:val="auto"/>
          <w:sz w:val="22"/>
          <w:szCs w:val="22"/>
        </w:rPr>
        <w:t xml:space="preserve">l </w:t>
      </w:r>
      <w:r w:rsidR="005074AD" w:rsidRPr="005044E6">
        <w:rPr>
          <w:rFonts w:ascii="Calibri" w:hAnsi="Calibri" w:cs="Calibri"/>
          <w:color w:val="auto"/>
          <w:sz w:val="22"/>
          <w:szCs w:val="22"/>
        </w:rPr>
        <w:t>proveedor</w:t>
      </w:r>
      <w:r w:rsidR="00410986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 xml:space="preserve">para el suministro de los medicamentos a todo un piso o servicio. La receta o 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 xml:space="preserve">solicitud </w:t>
      </w:r>
      <w:r w:rsidR="00C24EF3" w:rsidRPr="005044E6">
        <w:rPr>
          <w:rFonts w:ascii="Calibri" w:hAnsi="Calibri" w:cs="Calibri"/>
          <w:color w:val="auto"/>
          <w:sz w:val="22"/>
          <w:szCs w:val="22"/>
        </w:rPr>
        <w:t xml:space="preserve">por paciente </w:t>
      </w:r>
      <w:proofErr w:type="spellStart"/>
      <w:r w:rsidR="00C24EF3" w:rsidRPr="005044E6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F8236F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>debe contener un folio consecutivo para su control.</w:t>
      </w:r>
    </w:p>
    <w:p w14:paraId="67313E6E" w14:textId="77777777" w:rsidR="001F2C5F" w:rsidRPr="008E7DCF" w:rsidRDefault="001F2C5F" w:rsidP="001F2C5F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734F5B9" w14:textId="0FD0CE66" w:rsidR="00C44B2E" w:rsidRPr="005044E6" w:rsidRDefault="00B6056E" w:rsidP="00C44B2E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El personal del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, recolectará las </w:t>
      </w:r>
      <w:r w:rsidRPr="005044E6">
        <w:rPr>
          <w:rFonts w:ascii="Calibri" w:hAnsi="Calibri" w:cs="Calibri"/>
          <w:color w:val="auto"/>
          <w:sz w:val="22"/>
          <w:szCs w:val="22"/>
        </w:rPr>
        <w:t>solicitudes</w:t>
      </w:r>
      <w:r w:rsidR="00C24EF3" w:rsidRPr="005044E6">
        <w:rPr>
          <w:rFonts w:ascii="Calibri" w:hAnsi="Calibri" w:cs="Calibri"/>
          <w:color w:val="auto"/>
          <w:sz w:val="22"/>
          <w:szCs w:val="22"/>
        </w:rPr>
        <w:t xml:space="preserve"> por paciente </w:t>
      </w:r>
      <w:proofErr w:type="spellStart"/>
      <w:r w:rsidR="00C24EF3" w:rsidRPr="005044E6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BC72F5" w:rsidRPr="005044E6">
        <w:rPr>
          <w:rFonts w:ascii="Calibri" w:hAnsi="Calibri" w:cs="Calibri"/>
          <w:color w:val="auto"/>
          <w:sz w:val="22"/>
          <w:szCs w:val="22"/>
        </w:rPr>
        <w:t xml:space="preserve"> o recetas</w:t>
      </w:r>
      <w:r w:rsidRPr="005044E6">
        <w:rPr>
          <w:rFonts w:ascii="Calibri" w:hAnsi="Calibri" w:cs="Calibri"/>
          <w:color w:val="auto"/>
          <w:sz w:val="22"/>
          <w:szCs w:val="22"/>
        </w:rPr>
        <w:t xml:space="preserve"> que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corresponda a los pacientes hospitalizados de acuerdo a las indicaciones establecidas por el </w:t>
      </w:r>
      <w:r w:rsidRPr="008E7DCF">
        <w:rPr>
          <w:rFonts w:ascii="Calibri" w:hAnsi="Calibri" w:cs="Calibri"/>
          <w:color w:val="auto"/>
          <w:sz w:val="22"/>
          <w:szCs w:val="22"/>
        </w:rPr>
        <w:lastRenderedPageBreak/>
        <w:t xml:space="preserve">ISAPEG y la consecuente </w:t>
      </w:r>
      <w:r w:rsidR="00C212C8" w:rsidRPr="008E7DCF">
        <w:rPr>
          <w:rFonts w:ascii="Calibri" w:hAnsi="Calibri" w:cs="Calibri"/>
          <w:color w:val="auto"/>
          <w:sz w:val="22"/>
          <w:szCs w:val="22"/>
        </w:rPr>
        <w:t>entrega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5044E6">
        <w:rPr>
          <w:rFonts w:ascii="Calibri" w:hAnsi="Calibri" w:cs="Calibri"/>
          <w:color w:val="auto"/>
          <w:sz w:val="22"/>
          <w:szCs w:val="22"/>
        </w:rPr>
        <w:t>de los productos referidos en el anexo V-</w:t>
      </w:r>
      <w:r w:rsidR="004F5DB2" w:rsidRPr="005044E6">
        <w:rPr>
          <w:rFonts w:ascii="Calibri" w:hAnsi="Calibri" w:cs="Calibri"/>
          <w:color w:val="auto"/>
          <w:sz w:val="22"/>
          <w:szCs w:val="22"/>
        </w:rPr>
        <w:t>2</w:t>
      </w:r>
      <w:r w:rsidRPr="005044E6">
        <w:rPr>
          <w:rFonts w:ascii="Calibri" w:hAnsi="Calibri" w:cs="Calibri"/>
          <w:color w:val="auto"/>
          <w:sz w:val="22"/>
          <w:szCs w:val="22"/>
        </w:rPr>
        <w:t>, entregándolos al re</w:t>
      </w:r>
      <w:r w:rsidR="00C44B2E" w:rsidRPr="005044E6">
        <w:rPr>
          <w:rFonts w:ascii="Calibri" w:hAnsi="Calibri" w:cs="Calibri"/>
          <w:color w:val="auto"/>
          <w:sz w:val="22"/>
          <w:szCs w:val="22"/>
        </w:rPr>
        <w:t>s</w:t>
      </w:r>
      <w:r w:rsidRPr="005044E6">
        <w:rPr>
          <w:rFonts w:ascii="Calibri" w:hAnsi="Calibri" w:cs="Calibri"/>
          <w:color w:val="auto"/>
          <w:sz w:val="22"/>
          <w:szCs w:val="22"/>
        </w:rPr>
        <w:t>ponsable</w:t>
      </w:r>
      <w:r w:rsidR="00C93CAF" w:rsidRPr="005044E6">
        <w:rPr>
          <w:rFonts w:ascii="Calibri" w:hAnsi="Calibri" w:cs="Calibri"/>
          <w:color w:val="auto"/>
          <w:sz w:val="22"/>
          <w:szCs w:val="22"/>
        </w:rPr>
        <w:t xml:space="preserve"> de</w:t>
      </w:r>
      <w:r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C93CAF" w:rsidRPr="005044E6">
        <w:rPr>
          <w:rFonts w:ascii="Calibri" w:hAnsi="Calibri" w:cs="Calibri"/>
          <w:color w:val="auto"/>
          <w:sz w:val="22"/>
          <w:szCs w:val="22"/>
        </w:rPr>
        <w:t xml:space="preserve">enfermería </w:t>
      </w:r>
      <w:r w:rsidRPr="005044E6">
        <w:rPr>
          <w:rFonts w:ascii="Calibri" w:hAnsi="Calibri" w:cs="Calibri"/>
          <w:color w:val="auto"/>
          <w:sz w:val="22"/>
          <w:szCs w:val="22"/>
        </w:rPr>
        <w:t>de</w:t>
      </w:r>
      <w:r w:rsidR="00C93CAF" w:rsidRPr="005044E6">
        <w:rPr>
          <w:rFonts w:ascii="Calibri" w:hAnsi="Calibri" w:cs="Calibri"/>
          <w:color w:val="auto"/>
          <w:sz w:val="22"/>
          <w:szCs w:val="22"/>
        </w:rPr>
        <w:t xml:space="preserve">l </w:t>
      </w:r>
      <w:r w:rsidRPr="005044E6">
        <w:rPr>
          <w:rFonts w:ascii="Calibri" w:hAnsi="Calibri" w:cs="Calibri"/>
          <w:color w:val="auto"/>
          <w:sz w:val="22"/>
          <w:szCs w:val="22"/>
        </w:rPr>
        <w:t>turno</w:t>
      </w:r>
      <w:r w:rsidR="00C93CAF" w:rsidRPr="005044E6">
        <w:rPr>
          <w:rFonts w:ascii="Calibri" w:hAnsi="Calibri" w:cs="Calibri"/>
          <w:color w:val="auto"/>
          <w:sz w:val="22"/>
          <w:szCs w:val="22"/>
        </w:rPr>
        <w:t xml:space="preserve"> del servicio intrahospitalario</w:t>
      </w:r>
      <w:r w:rsidRPr="005044E6">
        <w:rPr>
          <w:rFonts w:ascii="Calibri" w:hAnsi="Calibri" w:cs="Calibri"/>
          <w:color w:val="auto"/>
          <w:sz w:val="22"/>
          <w:szCs w:val="22"/>
        </w:rPr>
        <w:t xml:space="preserve"> de los hospitales del ISAPEG, recabando las firmas correspondientes de cada servicio. </w:t>
      </w:r>
    </w:p>
    <w:p w14:paraId="75C3AC65" w14:textId="77777777" w:rsidR="001F2C5F" w:rsidRPr="008E7DCF" w:rsidRDefault="001F2C5F" w:rsidP="001F2C5F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EB997FF" w14:textId="5A1F38D1" w:rsidR="00C44B2E" w:rsidRDefault="00696414" w:rsidP="00C44B2E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En la dispensación de medicamentos controlados, </w:t>
      </w:r>
      <w:r w:rsidR="000B1D72" w:rsidRPr="008E7DCF">
        <w:rPr>
          <w:rFonts w:ascii="Calibri" w:hAnsi="Calibri" w:cs="Calibri"/>
          <w:color w:val="auto"/>
          <w:sz w:val="22"/>
          <w:szCs w:val="22"/>
        </w:rPr>
        <w:t>s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>urtirá los medicamentos controlados de los grupos I, II y III, de acuerdo a los lineamientos establecido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t>s en la última edición del Suplemento de F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>armacia de la F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t>armacopea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 xml:space="preserve"> de los Estados Unidos Mexicanos y a los “Lineamientos para el Manejo de Estupefacientes en Farmacias de Unidades Hospitalarias y Clínicas del Dolor” de la COFEPRIS. </w:t>
      </w:r>
      <w:r w:rsidR="003A554A" w:rsidRPr="008E7DCF">
        <w:rPr>
          <w:rFonts w:ascii="Calibri" w:hAnsi="Calibri" w:cs="Calibri"/>
          <w:color w:val="auto"/>
          <w:sz w:val="22"/>
          <w:szCs w:val="22"/>
        </w:rPr>
        <w:t>A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 xml:space="preserve">nexando la copia de la receta a las solicitudes de abastecimiento correspondientes. </w:t>
      </w:r>
    </w:p>
    <w:p w14:paraId="610914D6" w14:textId="77777777" w:rsidR="001F2C5F" w:rsidRPr="008E7DCF" w:rsidRDefault="001F2C5F" w:rsidP="001F2C5F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47131AE" w14:textId="77777777" w:rsidR="00737F82" w:rsidRPr="008E7DCF" w:rsidRDefault="00651889" w:rsidP="00C44B2E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>E</w:t>
      </w:r>
      <w:r w:rsidR="00696414" w:rsidRPr="008E7DCF">
        <w:rPr>
          <w:rFonts w:ascii="Calibri" w:hAnsi="Calibri" w:cs="Calibri"/>
          <w:color w:val="auto"/>
          <w:sz w:val="22"/>
          <w:szCs w:val="22"/>
        </w:rPr>
        <w:t xml:space="preserve">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="00696414" w:rsidRPr="008E7DCF">
        <w:rPr>
          <w:rFonts w:ascii="Calibri" w:hAnsi="Calibri" w:cs="Calibri"/>
          <w:color w:val="auto"/>
          <w:sz w:val="22"/>
          <w:szCs w:val="22"/>
        </w:rPr>
        <w:t xml:space="preserve"> verificará que la receta cumpla con lo establecido en el Reglamento de Insumos para la Salud</w:t>
      </w:r>
      <w:r w:rsidR="008A7CF8" w:rsidRPr="008E7DCF">
        <w:rPr>
          <w:rFonts w:ascii="Calibri" w:hAnsi="Calibri" w:cs="Calibri"/>
          <w:color w:val="auto"/>
          <w:sz w:val="22"/>
          <w:szCs w:val="22"/>
        </w:rPr>
        <w:t>;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>y s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erá</w:t>
      </w:r>
      <w:r w:rsidR="003D0441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A55BED" w:rsidRPr="008E7DCF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responsable</w:t>
      </w:r>
      <w:r w:rsidR="00A55BED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Sanitario d</w:t>
      </w:r>
      <w:r w:rsidR="001F2C5F" w:rsidRPr="008E7DCF">
        <w:rPr>
          <w:rFonts w:ascii="Calibri" w:hAnsi="Calibri" w:cs="Calibri"/>
          <w:color w:val="auto"/>
          <w:sz w:val="22"/>
          <w:szCs w:val="22"/>
        </w:rPr>
        <w:t>e la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 xml:space="preserve"> entrega de medicamentos en </w:t>
      </w:r>
      <w:proofErr w:type="spellStart"/>
      <w:r w:rsidR="005074AD" w:rsidRPr="008E7DCF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6B3708" w:rsidRPr="008E7DCF">
        <w:rPr>
          <w:rFonts w:ascii="Calibri" w:hAnsi="Calibri" w:cs="Calibri"/>
          <w:color w:val="auto"/>
          <w:sz w:val="22"/>
          <w:szCs w:val="22"/>
        </w:rPr>
        <w:t>,</w:t>
      </w:r>
      <w:r w:rsidR="00A55BED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FF77B1" w:rsidRPr="008E7DCF">
        <w:rPr>
          <w:rFonts w:ascii="Calibri" w:hAnsi="Calibri" w:cs="Calibri"/>
          <w:color w:val="auto"/>
          <w:sz w:val="22"/>
          <w:szCs w:val="22"/>
        </w:rPr>
        <w:t>para lo cual deberá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 xml:space="preserve"> llenar y revisar los libros de control; para medicamentos controlados de </w:t>
      </w:r>
      <w:r w:rsidR="000B1D72" w:rsidRPr="008E7DCF">
        <w:rPr>
          <w:rFonts w:ascii="Calibri" w:hAnsi="Calibri" w:cs="Calibri"/>
          <w:color w:val="auto"/>
          <w:sz w:val="22"/>
          <w:szCs w:val="22"/>
        </w:rPr>
        <w:t xml:space="preserve">los 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grupo</w:t>
      </w:r>
      <w:r w:rsidR="000B1D72" w:rsidRPr="008E7DCF">
        <w:rPr>
          <w:rFonts w:ascii="Calibri" w:hAnsi="Calibri" w:cs="Calibri"/>
          <w:color w:val="auto"/>
          <w:sz w:val="22"/>
          <w:szCs w:val="22"/>
        </w:rPr>
        <w:t>s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 xml:space="preserve"> I, II y III, y llenar, controlar y revisar los libros y recetas para el suministro de antibióticos, como se establece en la Ley General de Salud y en el acuerdo por el que se determinan los lineamientos a los que estará sujeta la venta y dispensación de antibióticos del D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iario Oficial el 27 de mayo de 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2011, respectivamente, y atender las auditor</w:t>
      </w:r>
      <w:r w:rsidR="00737F82" w:rsidRPr="008E7DCF">
        <w:rPr>
          <w:rFonts w:ascii="Calibri" w:hAnsi="Calibri" w:cs="Calibri"/>
          <w:color w:val="auto"/>
          <w:sz w:val="22"/>
          <w:szCs w:val="22"/>
        </w:rPr>
        <w:t xml:space="preserve">ías que la COFEPRIS le realice. </w:t>
      </w:r>
    </w:p>
    <w:p w14:paraId="758BB52D" w14:textId="77777777" w:rsidR="00737F82" w:rsidRPr="008E7DCF" w:rsidRDefault="00737F82" w:rsidP="00737F82">
      <w:pPr>
        <w:pStyle w:val="Prrafodelista"/>
        <w:rPr>
          <w:rFonts w:ascii="Calibri" w:hAnsi="Calibri" w:cs="Calibri"/>
        </w:rPr>
      </w:pPr>
    </w:p>
    <w:p w14:paraId="0BB27ECE" w14:textId="77777777" w:rsidR="00153821" w:rsidRPr="008E7DCF" w:rsidRDefault="00696414" w:rsidP="00153821">
      <w:pPr>
        <w:pStyle w:val="Prrafodelista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 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tendrá la obligación de atender con calidad </w:t>
      </w:r>
      <w:r w:rsidR="001F2C5F" w:rsidRPr="008E7DCF">
        <w:rPr>
          <w:rFonts w:ascii="Calibri" w:hAnsi="Calibri" w:cs="Calibri"/>
        </w:rPr>
        <w:t>humana y técnica</w:t>
      </w:r>
      <w:r w:rsidRPr="008E7DCF">
        <w:rPr>
          <w:rFonts w:ascii="Calibri" w:hAnsi="Calibri" w:cs="Calibri"/>
        </w:rPr>
        <w:t xml:space="preserve"> a</w:t>
      </w:r>
      <w:r w:rsidR="002C23BA" w:rsidRPr="008E7DCF">
        <w:rPr>
          <w:rFonts w:ascii="Calibri" w:hAnsi="Calibri" w:cs="Calibri"/>
        </w:rPr>
        <w:t xml:space="preserve">l personal del hospital que </w:t>
      </w:r>
      <w:r w:rsidRPr="008E7DCF">
        <w:rPr>
          <w:rFonts w:ascii="Calibri" w:hAnsi="Calibri" w:cs="Calibri"/>
        </w:rPr>
        <w:t>requier</w:t>
      </w:r>
      <w:r w:rsidR="002C23BA" w:rsidRPr="008E7DCF">
        <w:rPr>
          <w:rFonts w:ascii="Calibri" w:hAnsi="Calibri" w:cs="Calibri"/>
        </w:rPr>
        <w:t>a</w:t>
      </w:r>
      <w:r w:rsidRPr="008E7DCF">
        <w:rPr>
          <w:rFonts w:ascii="Calibri" w:hAnsi="Calibri" w:cs="Calibri"/>
        </w:rPr>
        <w:t xml:space="preserve"> </w:t>
      </w:r>
      <w:r w:rsidR="005074AD" w:rsidRPr="008E7DCF">
        <w:rPr>
          <w:rFonts w:ascii="Calibri" w:hAnsi="Calibri" w:cs="Calibri"/>
        </w:rPr>
        <w:t xml:space="preserve">las condiciones de entrega de medicamentos en </w:t>
      </w:r>
      <w:proofErr w:type="spellStart"/>
      <w:r w:rsidR="005074AD" w:rsidRPr="008E7DCF">
        <w:rPr>
          <w:rFonts w:ascii="Calibri" w:hAnsi="Calibri" w:cs="Calibri"/>
        </w:rPr>
        <w:t>unidosis</w:t>
      </w:r>
      <w:proofErr w:type="spellEnd"/>
      <w:r w:rsidR="001F2C5F" w:rsidRPr="008E7DCF">
        <w:rPr>
          <w:rFonts w:ascii="Calibri" w:hAnsi="Calibri" w:cs="Calibri"/>
        </w:rPr>
        <w:t>.</w:t>
      </w:r>
    </w:p>
    <w:p w14:paraId="59B75743" w14:textId="63537F34" w:rsidR="00AA021C" w:rsidRDefault="00696414" w:rsidP="00AA021C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 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deberá excluir</w:t>
      </w:r>
      <w:r w:rsidR="00FE0DE3">
        <w:rPr>
          <w:rFonts w:ascii="Calibri" w:hAnsi="Calibri" w:cs="Calibri"/>
          <w:color w:val="auto"/>
          <w:sz w:val="22"/>
          <w:szCs w:val="22"/>
        </w:rPr>
        <w:t xml:space="preserve"> los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480132" w:rsidRPr="005044E6">
        <w:rPr>
          <w:rFonts w:ascii="Calibri" w:hAnsi="Calibri" w:cs="Calibri"/>
          <w:color w:val="auto"/>
          <w:sz w:val="22"/>
          <w:szCs w:val="22"/>
        </w:rPr>
        <w:t>medicamentos</w:t>
      </w:r>
      <w:r w:rsidRPr="005044E6">
        <w:rPr>
          <w:rFonts w:ascii="Calibri" w:hAnsi="Calibri" w:cs="Calibri"/>
          <w:color w:val="auto"/>
          <w:sz w:val="22"/>
          <w:szCs w:val="22"/>
        </w:rPr>
        <w:t xml:space="preserve"> cuando el ISAPEG acredite la actualización en la presentación establecida en</w:t>
      </w:r>
      <w:r w:rsidR="00C93CAF" w:rsidRPr="001210B9">
        <w:rPr>
          <w:rFonts w:ascii="Calibri" w:hAnsi="Calibri"/>
          <w:sz w:val="22"/>
        </w:rPr>
        <w:t xml:space="preserve"> </w:t>
      </w:r>
      <w:r w:rsidR="00C93CAF" w:rsidRPr="005044E6">
        <w:rPr>
          <w:rFonts w:ascii="Calibri" w:hAnsi="Calibri" w:cs="Calibri"/>
          <w:sz w:val="22"/>
          <w:szCs w:val="22"/>
        </w:rPr>
        <w:t>el Compendio Nacional de Insumos para la Salud</w:t>
      </w:r>
      <w:r w:rsidR="0052706D">
        <w:rPr>
          <w:rFonts w:ascii="Calibri" w:hAnsi="Calibri" w:cs="Calibri"/>
          <w:color w:val="auto"/>
          <w:sz w:val="22"/>
          <w:szCs w:val="22"/>
        </w:rPr>
        <w:t xml:space="preserve">, </w:t>
      </w:r>
      <w:r w:rsidR="0052706D" w:rsidRPr="008E7DCF">
        <w:rPr>
          <w:rFonts w:ascii="Calibri" w:hAnsi="Calibri" w:cs="Calibri"/>
          <w:color w:val="auto"/>
          <w:sz w:val="22"/>
          <w:szCs w:val="22"/>
        </w:rPr>
        <w:t>por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algún cambio en los esquemas de tratamiento vigente</w:t>
      </w:r>
      <w:r w:rsidR="00FE0DE3">
        <w:rPr>
          <w:rFonts w:ascii="Calibri" w:hAnsi="Calibri" w:cs="Calibri"/>
          <w:color w:val="auto"/>
          <w:sz w:val="22"/>
          <w:szCs w:val="22"/>
        </w:rPr>
        <w:t xml:space="preserve"> o por notificación realizada por el ente regulatorio.</w:t>
      </w:r>
    </w:p>
    <w:p w14:paraId="2F841253" w14:textId="77777777" w:rsidR="00153821" w:rsidRPr="008E7DCF" w:rsidRDefault="00153821" w:rsidP="002A2198">
      <w:pPr>
        <w:spacing w:after="0"/>
        <w:jc w:val="both"/>
        <w:rPr>
          <w:rFonts w:ascii="Calibri" w:hAnsi="Calibri" w:cs="Calibri"/>
        </w:rPr>
      </w:pPr>
    </w:p>
    <w:p w14:paraId="78BFD0D7" w14:textId="6551F718" w:rsidR="00153821" w:rsidRPr="008E7DCF" w:rsidRDefault="00696414" w:rsidP="00153821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ISAPEG en la recepción rechazará los insumos cuando se comprueben defectos (empaque, </w:t>
      </w:r>
      <w:r w:rsidRPr="005044E6">
        <w:rPr>
          <w:rFonts w:ascii="Calibri" w:hAnsi="Calibri" w:cs="Calibri"/>
        </w:rPr>
        <w:t xml:space="preserve">presentación, caducados y los demás que apliquen) o no sean los ofertados inicialmente por el </w:t>
      </w:r>
      <w:r w:rsidR="005074AD" w:rsidRPr="005044E6">
        <w:rPr>
          <w:rFonts w:ascii="Calibri" w:hAnsi="Calibri" w:cs="Calibri"/>
        </w:rPr>
        <w:t>proveedor</w:t>
      </w:r>
      <w:r w:rsidRPr="005044E6">
        <w:rPr>
          <w:rFonts w:ascii="Calibri" w:hAnsi="Calibri" w:cs="Calibri"/>
        </w:rPr>
        <w:t xml:space="preserve">, para lo cual la unidad médica realizará la notificación </w:t>
      </w:r>
      <w:r w:rsidR="0052706D" w:rsidRPr="005044E6">
        <w:rPr>
          <w:rFonts w:ascii="Calibri" w:hAnsi="Calibri" w:cs="Calibri"/>
        </w:rPr>
        <w:t>oficial por</w:t>
      </w:r>
      <w:r w:rsidR="00A22836" w:rsidRPr="005044E6">
        <w:rPr>
          <w:rFonts w:ascii="Calibri" w:hAnsi="Calibri" w:cs="Calibri"/>
        </w:rPr>
        <w:t xml:space="preserve"> escrito</w:t>
      </w:r>
      <w:r w:rsidR="00DE7493" w:rsidRPr="005044E6">
        <w:rPr>
          <w:rFonts w:ascii="Calibri" w:hAnsi="Calibri" w:cs="Calibri"/>
        </w:rPr>
        <w:t xml:space="preserve"> o correo electrónico</w:t>
      </w:r>
      <w:r w:rsidR="00A22836" w:rsidRPr="005044E6">
        <w:rPr>
          <w:rFonts w:ascii="Calibri" w:hAnsi="Calibri" w:cs="Calibri"/>
        </w:rPr>
        <w:t xml:space="preserve"> </w:t>
      </w:r>
      <w:r w:rsidRPr="005044E6">
        <w:rPr>
          <w:rFonts w:ascii="Calibri" w:hAnsi="Calibri" w:cs="Calibri"/>
        </w:rPr>
        <w:t xml:space="preserve">al </w:t>
      </w:r>
      <w:r w:rsidR="005074AD" w:rsidRPr="005044E6">
        <w:rPr>
          <w:rFonts w:ascii="Calibri" w:hAnsi="Calibri" w:cs="Calibri"/>
        </w:rPr>
        <w:t>proveedor</w:t>
      </w:r>
      <w:r w:rsidRPr="005044E6">
        <w:rPr>
          <w:rFonts w:ascii="Calibri" w:hAnsi="Calibri" w:cs="Calibri"/>
        </w:rPr>
        <w:t xml:space="preserve"> </w:t>
      </w:r>
      <w:r w:rsidR="00DE7493" w:rsidRPr="005044E6">
        <w:rPr>
          <w:rFonts w:ascii="Calibri" w:hAnsi="Calibri" w:cs="Calibri"/>
        </w:rPr>
        <w:t>y</w:t>
      </w:r>
      <w:r w:rsidRPr="005044E6">
        <w:rPr>
          <w:rFonts w:ascii="Calibri" w:hAnsi="Calibri" w:cs="Calibri"/>
        </w:rPr>
        <w:t xml:space="preserve"> a la </w:t>
      </w:r>
      <w:r w:rsidR="00DE7493" w:rsidRPr="005044E6">
        <w:rPr>
          <w:rFonts w:ascii="Calibri" w:hAnsi="Calibri" w:cs="Calibri"/>
        </w:rPr>
        <w:t>Dirección</w:t>
      </w:r>
      <w:r w:rsidR="00551F8C" w:rsidRPr="005044E6">
        <w:rPr>
          <w:rFonts w:ascii="Calibri" w:hAnsi="Calibri" w:cs="Calibri"/>
        </w:rPr>
        <w:t xml:space="preserve"> de Servicios Subrogados</w:t>
      </w:r>
      <w:r w:rsidR="002E1780" w:rsidRPr="005044E6">
        <w:rPr>
          <w:rFonts w:ascii="Calibri" w:hAnsi="Calibri" w:cs="Calibri"/>
        </w:rPr>
        <w:t xml:space="preserve"> Médicos</w:t>
      </w:r>
      <w:r w:rsidR="00551F8C" w:rsidRPr="005044E6">
        <w:rPr>
          <w:rFonts w:ascii="Calibri" w:hAnsi="Calibri" w:cs="Calibri"/>
        </w:rPr>
        <w:t xml:space="preserve"> </w:t>
      </w:r>
      <w:r w:rsidRPr="005044E6">
        <w:rPr>
          <w:rFonts w:ascii="Calibri" w:hAnsi="Calibri" w:cs="Calibri"/>
        </w:rPr>
        <w:t>para su conocimiento.</w:t>
      </w:r>
      <w:r w:rsidRPr="008E7DCF">
        <w:rPr>
          <w:rFonts w:ascii="Calibri" w:hAnsi="Calibri" w:cs="Calibri"/>
        </w:rPr>
        <w:t xml:space="preserve"> </w:t>
      </w:r>
    </w:p>
    <w:p w14:paraId="71BBCE60" w14:textId="77777777" w:rsidR="00153821" w:rsidRPr="008E7DCF" w:rsidRDefault="00377144" w:rsidP="002A2198">
      <w:pPr>
        <w:spacing w:after="0"/>
        <w:jc w:val="both"/>
        <w:rPr>
          <w:rFonts w:ascii="Calibri" w:hAnsi="Calibri" w:cs="Calibri"/>
        </w:rPr>
      </w:pPr>
      <w:r w:rsidRPr="008E7DCF" w:rsidDel="00377144">
        <w:rPr>
          <w:rFonts w:ascii="Calibri" w:hAnsi="Calibri" w:cs="Calibri"/>
        </w:rPr>
        <w:t xml:space="preserve"> </w:t>
      </w:r>
    </w:p>
    <w:p w14:paraId="4CE925E5" w14:textId="3D826AA8" w:rsidR="00153821" w:rsidRPr="001210B9" w:rsidRDefault="00696414" w:rsidP="00153821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  <w:bCs/>
        </w:rPr>
        <w:t xml:space="preserve">El </w:t>
      </w:r>
      <w:r w:rsidR="005074AD" w:rsidRPr="008E7DCF">
        <w:rPr>
          <w:rFonts w:ascii="Calibri" w:hAnsi="Calibri" w:cs="Calibri"/>
          <w:bCs/>
        </w:rPr>
        <w:t>proveedor</w:t>
      </w:r>
      <w:r w:rsidR="00377144" w:rsidRPr="008E7DCF">
        <w:rPr>
          <w:rFonts w:ascii="Calibri" w:hAnsi="Calibri" w:cs="Calibri"/>
          <w:bCs/>
        </w:rPr>
        <w:t xml:space="preserve"> </w:t>
      </w:r>
      <w:r w:rsidRPr="008E7DCF">
        <w:rPr>
          <w:rFonts w:ascii="Calibri" w:hAnsi="Calibri" w:cs="Calibri"/>
          <w:bCs/>
        </w:rPr>
        <w:t xml:space="preserve">deberá proporcionar </w:t>
      </w:r>
      <w:r w:rsidR="00A22836" w:rsidRPr="008E7DCF">
        <w:rPr>
          <w:rFonts w:ascii="Calibri" w:hAnsi="Calibri" w:cs="Calibri"/>
          <w:bCs/>
        </w:rPr>
        <w:t xml:space="preserve">al </w:t>
      </w:r>
      <w:r w:rsidR="00A22836" w:rsidRPr="005044E6">
        <w:rPr>
          <w:rFonts w:ascii="Calibri" w:hAnsi="Calibri" w:cs="Calibri"/>
          <w:bCs/>
        </w:rPr>
        <w:t xml:space="preserve">ISAPEG </w:t>
      </w:r>
      <w:r w:rsidRPr="005044E6">
        <w:rPr>
          <w:rFonts w:ascii="Calibri" w:hAnsi="Calibri" w:cs="Calibri"/>
          <w:bCs/>
        </w:rPr>
        <w:t xml:space="preserve">los manuales técnicos y manuales de </w:t>
      </w:r>
      <w:r w:rsidR="0052706D" w:rsidRPr="005044E6">
        <w:rPr>
          <w:rFonts w:ascii="Calibri" w:hAnsi="Calibri" w:cs="Calibri"/>
          <w:bCs/>
        </w:rPr>
        <w:t>usuario</w:t>
      </w:r>
      <w:r w:rsidR="00DE7493" w:rsidRPr="005044E6">
        <w:rPr>
          <w:rFonts w:ascii="Calibri" w:hAnsi="Calibri" w:cs="Calibri"/>
        </w:rPr>
        <w:t xml:space="preserve"> a más tardar en la fecha de firma de contrato</w:t>
      </w:r>
      <w:r w:rsidR="0052706D" w:rsidRPr="005044E6">
        <w:rPr>
          <w:rFonts w:ascii="Calibri" w:hAnsi="Calibri" w:cs="Calibri"/>
          <w:bCs/>
        </w:rPr>
        <w:t>,</w:t>
      </w:r>
      <w:r w:rsidRPr="005044E6">
        <w:rPr>
          <w:rFonts w:ascii="Calibri" w:hAnsi="Calibri" w:cs="Calibri"/>
          <w:bCs/>
        </w:rPr>
        <w:t xml:space="preserve"> así</w:t>
      </w:r>
      <w:r w:rsidRPr="008E7DCF">
        <w:rPr>
          <w:rFonts w:ascii="Calibri" w:hAnsi="Calibri" w:cs="Calibri"/>
          <w:bCs/>
        </w:rPr>
        <w:t xml:space="preserve"> como la descripción de procesos inherentes al </w:t>
      </w:r>
      <w:r w:rsidRPr="008E7DCF">
        <w:rPr>
          <w:rFonts w:ascii="Calibri" w:hAnsi="Calibri" w:cs="Calibri"/>
        </w:rPr>
        <w:t xml:space="preserve">sistema informático </w:t>
      </w:r>
      <w:r w:rsidR="00252405" w:rsidRPr="008E7DCF">
        <w:rPr>
          <w:rFonts w:ascii="Calibri" w:hAnsi="Calibri" w:cs="Calibri"/>
        </w:rPr>
        <w:t xml:space="preserve">del sistema de </w:t>
      </w:r>
      <w:proofErr w:type="spellStart"/>
      <w:r w:rsidR="00252405" w:rsidRPr="008E7DCF">
        <w:rPr>
          <w:rFonts w:ascii="Calibri" w:hAnsi="Calibri" w:cs="Calibri"/>
        </w:rPr>
        <w:t>unidosis</w:t>
      </w:r>
      <w:proofErr w:type="spellEnd"/>
      <w:r w:rsidR="00252405" w:rsidRPr="008E7DCF">
        <w:rPr>
          <w:rFonts w:ascii="Calibri" w:hAnsi="Calibri" w:cs="Calibri"/>
        </w:rPr>
        <w:t xml:space="preserve"> </w:t>
      </w:r>
      <w:r w:rsidRPr="008E7DCF">
        <w:rPr>
          <w:rFonts w:ascii="Calibri" w:hAnsi="Calibri" w:cs="Calibri"/>
        </w:rPr>
        <w:t>(Anexo II</w:t>
      </w:r>
      <w:r w:rsidR="00A0751B" w:rsidRPr="008E7DCF">
        <w:rPr>
          <w:rFonts w:ascii="Calibri" w:hAnsi="Calibri" w:cs="Calibri"/>
        </w:rPr>
        <w:t>-</w:t>
      </w:r>
      <w:r w:rsidR="001D099F" w:rsidRPr="008E7DCF">
        <w:rPr>
          <w:rFonts w:ascii="Calibri" w:hAnsi="Calibri" w:cs="Calibri"/>
        </w:rPr>
        <w:t>1</w:t>
      </w:r>
      <w:r w:rsidRPr="008E7DCF">
        <w:rPr>
          <w:rFonts w:ascii="Calibri" w:hAnsi="Calibri" w:cs="Calibri"/>
        </w:rPr>
        <w:t>)</w:t>
      </w:r>
      <w:r w:rsidRPr="008E7DCF">
        <w:rPr>
          <w:rFonts w:ascii="Calibri" w:hAnsi="Calibri" w:cs="Calibri"/>
          <w:bCs/>
        </w:rPr>
        <w:t xml:space="preserve">; en caso de existir cambios en los </w:t>
      </w:r>
      <w:r w:rsidRPr="001210B9">
        <w:rPr>
          <w:rFonts w:ascii="Calibri" w:hAnsi="Calibri" w:cs="Calibri"/>
          <w:bCs/>
        </w:rPr>
        <w:t>procesos, deberá</w:t>
      </w:r>
      <w:r w:rsidR="00A22836" w:rsidRPr="001210B9">
        <w:rPr>
          <w:rFonts w:ascii="Calibri" w:hAnsi="Calibri" w:cs="Calibri"/>
          <w:bCs/>
        </w:rPr>
        <w:t>n</w:t>
      </w:r>
      <w:r w:rsidRPr="001210B9">
        <w:rPr>
          <w:rFonts w:ascii="Calibri" w:hAnsi="Calibri" w:cs="Calibri"/>
          <w:bCs/>
        </w:rPr>
        <w:t xml:space="preserve"> ser actualizad</w:t>
      </w:r>
      <w:r w:rsidR="00A22836" w:rsidRPr="001210B9">
        <w:rPr>
          <w:rFonts w:ascii="Calibri" w:hAnsi="Calibri" w:cs="Calibri"/>
          <w:bCs/>
        </w:rPr>
        <w:t>os</w:t>
      </w:r>
      <w:r w:rsidRPr="001210B9">
        <w:rPr>
          <w:rFonts w:ascii="Calibri" w:hAnsi="Calibri" w:cs="Calibri"/>
          <w:bCs/>
        </w:rPr>
        <w:t xml:space="preserve"> y </w:t>
      </w:r>
      <w:r w:rsidR="0052706D" w:rsidRPr="001210B9">
        <w:rPr>
          <w:rFonts w:ascii="Calibri" w:hAnsi="Calibri" w:cs="Calibri"/>
          <w:bCs/>
        </w:rPr>
        <w:t>proporcionados por</w:t>
      </w:r>
      <w:r w:rsidR="001D099F" w:rsidRPr="001210B9">
        <w:rPr>
          <w:rFonts w:ascii="Calibri" w:hAnsi="Calibri" w:cs="Calibri"/>
          <w:bCs/>
        </w:rPr>
        <w:t xml:space="preserve"> escri</w:t>
      </w:r>
      <w:r w:rsidR="00A22836" w:rsidRPr="001210B9">
        <w:rPr>
          <w:rFonts w:ascii="Calibri" w:hAnsi="Calibri" w:cs="Calibri"/>
          <w:bCs/>
        </w:rPr>
        <w:t xml:space="preserve">to </w:t>
      </w:r>
      <w:r w:rsidRPr="001210B9">
        <w:rPr>
          <w:rFonts w:ascii="Calibri" w:hAnsi="Calibri" w:cs="Calibri"/>
          <w:bCs/>
        </w:rPr>
        <w:t xml:space="preserve">al ISAPEG. </w:t>
      </w:r>
    </w:p>
    <w:p w14:paraId="275FA71F" w14:textId="77777777" w:rsidR="002E1780" w:rsidRPr="001210B9" w:rsidRDefault="002E1780" w:rsidP="002E1780">
      <w:pPr>
        <w:pStyle w:val="Prrafodelista"/>
        <w:spacing w:after="0"/>
        <w:jc w:val="both"/>
        <w:rPr>
          <w:rFonts w:ascii="Calibri" w:hAnsi="Calibri" w:cs="Calibri"/>
        </w:rPr>
      </w:pPr>
    </w:p>
    <w:p w14:paraId="6BF5B70B" w14:textId="77777777" w:rsidR="00153821" w:rsidRPr="001210B9" w:rsidRDefault="00402D68" w:rsidP="00153821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1210B9">
        <w:rPr>
          <w:rFonts w:ascii="Calibri" w:hAnsi="Calibri" w:cs="Calibri"/>
          <w:bCs/>
        </w:rPr>
        <w:t>El proveedor</w:t>
      </w:r>
      <w:r w:rsidR="00696414" w:rsidRPr="001210B9">
        <w:rPr>
          <w:rFonts w:ascii="Calibri" w:hAnsi="Calibri" w:cs="Calibri"/>
          <w:bCs/>
        </w:rPr>
        <w:t xml:space="preserve"> presentará dentro de su oferta técnica una descripción del </w:t>
      </w:r>
      <w:r w:rsidR="00A0751B" w:rsidRPr="001210B9">
        <w:rPr>
          <w:rFonts w:ascii="Calibri" w:hAnsi="Calibri" w:cs="Calibri"/>
          <w:b/>
        </w:rPr>
        <w:t xml:space="preserve">Sistema Informático para </w:t>
      </w:r>
      <w:r w:rsidR="005074AD" w:rsidRPr="001210B9">
        <w:rPr>
          <w:rFonts w:ascii="Calibri" w:hAnsi="Calibri" w:cs="Calibri"/>
          <w:b/>
        </w:rPr>
        <w:t xml:space="preserve">las condiciones de entrega de medicamentos en </w:t>
      </w:r>
      <w:proofErr w:type="spellStart"/>
      <w:r w:rsidR="005074AD" w:rsidRPr="001210B9">
        <w:rPr>
          <w:rFonts w:ascii="Calibri" w:hAnsi="Calibri" w:cs="Calibri"/>
          <w:b/>
        </w:rPr>
        <w:t>unidosis</w:t>
      </w:r>
      <w:proofErr w:type="spellEnd"/>
      <w:r w:rsidR="00A0751B" w:rsidRPr="001210B9">
        <w:rPr>
          <w:rFonts w:ascii="Calibri" w:hAnsi="Calibri" w:cs="Calibri"/>
        </w:rPr>
        <w:t xml:space="preserve"> </w:t>
      </w:r>
      <w:r w:rsidR="00696414" w:rsidRPr="001210B9">
        <w:rPr>
          <w:rFonts w:ascii="Calibri" w:hAnsi="Calibri" w:cs="Calibri"/>
        </w:rPr>
        <w:t>(Anexo II</w:t>
      </w:r>
      <w:r w:rsidR="00A0751B" w:rsidRPr="001210B9">
        <w:rPr>
          <w:rFonts w:ascii="Calibri" w:hAnsi="Calibri" w:cs="Calibri"/>
        </w:rPr>
        <w:t>-</w:t>
      </w:r>
      <w:r w:rsidR="001D099F" w:rsidRPr="001210B9">
        <w:rPr>
          <w:rFonts w:ascii="Calibri" w:hAnsi="Calibri" w:cs="Calibri"/>
        </w:rPr>
        <w:t>1</w:t>
      </w:r>
      <w:r w:rsidR="00696414" w:rsidRPr="001210B9">
        <w:rPr>
          <w:rFonts w:ascii="Calibri" w:hAnsi="Calibri" w:cs="Calibri"/>
        </w:rPr>
        <w:t xml:space="preserve">) </w:t>
      </w:r>
      <w:r w:rsidR="00696414" w:rsidRPr="001210B9">
        <w:rPr>
          <w:rFonts w:ascii="Calibri" w:hAnsi="Calibri" w:cs="Calibri"/>
          <w:bCs/>
        </w:rPr>
        <w:t>que ofrece al ISAPEG para cumplir los requerimientos establ</w:t>
      </w:r>
      <w:r w:rsidRPr="001210B9">
        <w:rPr>
          <w:rFonts w:ascii="Calibri" w:hAnsi="Calibri" w:cs="Calibri"/>
          <w:bCs/>
        </w:rPr>
        <w:t>ecidos en la presente investigación de mercado</w:t>
      </w:r>
      <w:r w:rsidR="002E1780" w:rsidRPr="001210B9">
        <w:rPr>
          <w:rFonts w:ascii="Calibri" w:hAnsi="Calibri" w:cs="Calibri"/>
          <w:bCs/>
        </w:rPr>
        <w:t xml:space="preserve"> </w:t>
      </w:r>
      <w:r w:rsidR="007933A4" w:rsidRPr="001210B9">
        <w:rPr>
          <w:rFonts w:ascii="Calibri" w:hAnsi="Calibri" w:cs="Calibri"/>
          <w:bCs/>
        </w:rPr>
        <w:t>el cual deberá contar con</w:t>
      </w:r>
      <w:r w:rsidR="00696414" w:rsidRPr="001210B9">
        <w:rPr>
          <w:rFonts w:ascii="Calibri" w:hAnsi="Calibri" w:cs="Calibri"/>
          <w:bCs/>
        </w:rPr>
        <w:t xml:space="preserve"> al menos la generación de los reportes </w:t>
      </w:r>
      <w:r w:rsidR="00E72CE8" w:rsidRPr="001210B9">
        <w:rPr>
          <w:rFonts w:ascii="Calibri" w:hAnsi="Calibri" w:cs="Calibri"/>
          <w:bCs/>
        </w:rPr>
        <w:t xml:space="preserve">solicitados en el </w:t>
      </w:r>
      <w:r w:rsidR="00696414" w:rsidRPr="001210B9">
        <w:rPr>
          <w:rFonts w:ascii="Calibri" w:hAnsi="Calibri" w:cs="Calibri"/>
          <w:bCs/>
        </w:rPr>
        <w:t>Anexo II</w:t>
      </w:r>
      <w:r w:rsidR="001D099F" w:rsidRPr="001210B9">
        <w:rPr>
          <w:rFonts w:ascii="Calibri" w:hAnsi="Calibri" w:cs="Calibri"/>
          <w:bCs/>
        </w:rPr>
        <w:t>-1</w:t>
      </w:r>
      <w:r w:rsidR="00696414" w:rsidRPr="001210B9">
        <w:rPr>
          <w:rFonts w:ascii="Calibri" w:hAnsi="Calibri" w:cs="Calibri"/>
          <w:b/>
          <w:bCs/>
        </w:rPr>
        <w:t>.</w:t>
      </w:r>
      <w:r w:rsidR="00377144" w:rsidRPr="001210B9">
        <w:rPr>
          <w:rFonts w:ascii="Calibri" w:hAnsi="Calibri" w:cs="Calibri"/>
          <w:b/>
          <w:bCs/>
        </w:rPr>
        <w:t xml:space="preserve"> </w:t>
      </w:r>
    </w:p>
    <w:p w14:paraId="4C7C1822" w14:textId="77777777" w:rsidR="002E1780" w:rsidRPr="008E7DCF" w:rsidRDefault="002E1780" w:rsidP="002E1780">
      <w:pPr>
        <w:pStyle w:val="Prrafodelista"/>
        <w:spacing w:after="0"/>
        <w:jc w:val="both"/>
        <w:rPr>
          <w:rFonts w:ascii="Calibri" w:hAnsi="Calibri" w:cs="Calibri"/>
        </w:rPr>
      </w:pPr>
    </w:p>
    <w:p w14:paraId="2FA7E5C4" w14:textId="10068357" w:rsidR="00085B38" w:rsidRPr="008E7DCF" w:rsidRDefault="00696414" w:rsidP="00085B38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  <w:bCs/>
        </w:rPr>
        <w:t xml:space="preserve">El </w:t>
      </w:r>
      <w:r w:rsidR="005074AD" w:rsidRPr="005044E6">
        <w:rPr>
          <w:rFonts w:ascii="Calibri" w:hAnsi="Calibri" w:cs="Calibri"/>
          <w:bCs/>
        </w:rPr>
        <w:t>proveedor</w:t>
      </w:r>
      <w:r w:rsidRPr="005044E6">
        <w:rPr>
          <w:rFonts w:ascii="Calibri" w:hAnsi="Calibri" w:cs="Calibri"/>
          <w:bCs/>
        </w:rPr>
        <w:t xml:space="preserve"> tendrá la obligación de instalar el</w:t>
      </w:r>
      <w:r w:rsidR="00DA3ED6" w:rsidRPr="005044E6">
        <w:rPr>
          <w:rFonts w:ascii="Calibri" w:hAnsi="Calibri" w:cs="Calibri"/>
          <w:bCs/>
        </w:rPr>
        <w:t xml:space="preserve"> equipo autó</w:t>
      </w:r>
      <w:r w:rsidR="00720817" w:rsidRPr="005044E6">
        <w:rPr>
          <w:rFonts w:ascii="Calibri" w:hAnsi="Calibri" w:cs="Calibri"/>
          <w:bCs/>
        </w:rPr>
        <w:t>mata-</w:t>
      </w:r>
      <w:proofErr w:type="spellStart"/>
      <w:r w:rsidR="00720817" w:rsidRPr="005044E6">
        <w:rPr>
          <w:rFonts w:ascii="Calibri" w:hAnsi="Calibri" w:cs="Calibri"/>
          <w:bCs/>
        </w:rPr>
        <w:t>unidosis</w:t>
      </w:r>
      <w:proofErr w:type="spellEnd"/>
      <w:r w:rsidR="00720817" w:rsidRPr="005044E6">
        <w:rPr>
          <w:rFonts w:ascii="Calibri" w:hAnsi="Calibri" w:cs="Calibri"/>
          <w:bCs/>
        </w:rPr>
        <w:t xml:space="preserve"> y </w:t>
      </w:r>
      <w:r w:rsidR="00EC4C15" w:rsidRPr="005044E6">
        <w:rPr>
          <w:rFonts w:ascii="Calibri" w:hAnsi="Calibri" w:cs="Calibri"/>
          <w:bCs/>
        </w:rPr>
        <w:t>sus</w:t>
      </w:r>
      <w:r w:rsidR="00720817" w:rsidRPr="005044E6">
        <w:rPr>
          <w:rFonts w:ascii="Calibri" w:hAnsi="Calibri" w:cs="Calibri"/>
          <w:bCs/>
        </w:rPr>
        <w:t xml:space="preserve"> componentes</w:t>
      </w:r>
      <w:r w:rsidR="00BA76FF" w:rsidRPr="005044E6">
        <w:rPr>
          <w:rFonts w:ascii="Calibri" w:hAnsi="Calibri" w:cs="Calibri"/>
          <w:bCs/>
        </w:rPr>
        <w:t xml:space="preserve">, equipo de telecomunicaciones y la conectividad necesaria para el registro de </w:t>
      </w:r>
      <w:proofErr w:type="spellStart"/>
      <w:r w:rsidR="00BA76FF" w:rsidRPr="005044E6">
        <w:rPr>
          <w:rFonts w:ascii="Calibri" w:hAnsi="Calibri" w:cs="Calibri"/>
          <w:bCs/>
        </w:rPr>
        <w:lastRenderedPageBreak/>
        <w:t>unidosis</w:t>
      </w:r>
      <w:proofErr w:type="spellEnd"/>
      <w:r w:rsidR="00BA76FF" w:rsidRPr="005044E6">
        <w:rPr>
          <w:rFonts w:ascii="Calibri" w:hAnsi="Calibri" w:cs="Calibri"/>
          <w:bCs/>
        </w:rPr>
        <w:t xml:space="preserve"> de los</w:t>
      </w:r>
      <w:r w:rsidR="00E957C0" w:rsidRPr="005044E6">
        <w:rPr>
          <w:rFonts w:ascii="Calibri" w:hAnsi="Calibri" w:cs="Calibri"/>
          <w:bCs/>
        </w:rPr>
        <w:t xml:space="preserve"> servicios intrahospitalarios de</w:t>
      </w:r>
      <w:r w:rsidR="00BA76FF" w:rsidRPr="005044E6">
        <w:rPr>
          <w:rFonts w:ascii="Calibri" w:hAnsi="Calibri" w:cs="Calibri"/>
          <w:bCs/>
        </w:rPr>
        <w:t xml:space="preserve"> hospitales</w:t>
      </w:r>
      <w:r w:rsidR="00EC4C15" w:rsidRPr="005044E6">
        <w:rPr>
          <w:rFonts w:ascii="Calibri" w:hAnsi="Calibri" w:cs="Calibri"/>
          <w:bCs/>
        </w:rPr>
        <w:t>, así como el</w:t>
      </w:r>
      <w:r w:rsidRPr="005044E6">
        <w:rPr>
          <w:rFonts w:ascii="Calibri" w:hAnsi="Calibri" w:cs="Calibri"/>
          <w:bCs/>
        </w:rPr>
        <w:t xml:space="preserve"> sistema informático y los equipos de cómputo </w:t>
      </w:r>
      <w:r w:rsidR="00E957C0" w:rsidRPr="005044E6">
        <w:rPr>
          <w:rFonts w:ascii="Calibri" w:hAnsi="Calibri" w:cs="Calibri"/>
          <w:bCs/>
        </w:rPr>
        <w:t>o</w:t>
      </w:r>
      <w:r w:rsidRPr="005044E6">
        <w:rPr>
          <w:rFonts w:ascii="Calibri" w:hAnsi="Calibri" w:cs="Calibri"/>
          <w:bCs/>
        </w:rPr>
        <w:t xml:space="preserve"> impresión</w:t>
      </w:r>
      <w:bookmarkStart w:id="1" w:name="_Hlk152946621"/>
      <w:r w:rsidR="00E957C0" w:rsidRPr="005044E6">
        <w:rPr>
          <w:rFonts w:ascii="Calibri" w:hAnsi="Calibri" w:cs="Calibri"/>
        </w:rPr>
        <w:t>) tomando en consideración las condiciones de infraestructura y necesidades reales de cada unidad médica, tomando como referencia el Anexo XIX Equipos por zona</w:t>
      </w:r>
      <w:bookmarkEnd w:id="1"/>
      <w:r w:rsidR="00E957C0" w:rsidRPr="005044E6">
        <w:rPr>
          <w:rFonts w:ascii="Calibri" w:hAnsi="Calibri" w:cs="Calibri"/>
        </w:rPr>
        <w:t>, con una vida útil no mayor a cuatro años</w:t>
      </w:r>
      <w:r w:rsidR="009E3584" w:rsidRPr="005044E6">
        <w:rPr>
          <w:rFonts w:ascii="Calibri" w:hAnsi="Calibri" w:cs="Calibri"/>
          <w:bCs/>
        </w:rPr>
        <w:t xml:space="preserve">. Es responsabilidad del </w:t>
      </w:r>
      <w:r w:rsidR="005074AD" w:rsidRPr="005044E6">
        <w:rPr>
          <w:rFonts w:ascii="Calibri" w:hAnsi="Calibri" w:cs="Calibri"/>
          <w:bCs/>
        </w:rPr>
        <w:t>proveedor</w:t>
      </w:r>
      <w:r w:rsidR="009E3584" w:rsidRPr="005044E6">
        <w:rPr>
          <w:rFonts w:ascii="Calibri" w:hAnsi="Calibri" w:cs="Calibri"/>
          <w:bCs/>
        </w:rPr>
        <w:t xml:space="preserve"> que a los equipos que proporcione</w:t>
      </w:r>
      <w:r w:rsidRPr="005044E6">
        <w:rPr>
          <w:rFonts w:ascii="Calibri" w:hAnsi="Calibri" w:cs="Calibri"/>
          <w:bCs/>
        </w:rPr>
        <w:t xml:space="preserve"> </w:t>
      </w:r>
      <w:r w:rsidR="009E3584" w:rsidRPr="005044E6">
        <w:rPr>
          <w:rFonts w:ascii="Calibri" w:hAnsi="Calibri" w:cs="Calibri"/>
          <w:bCs/>
        </w:rPr>
        <w:t xml:space="preserve">les de </w:t>
      </w:r>
      <w:r w:rsidRPr="005044E6">
        <w:rPr>
          <w:rFonts w:ascii="Calibri" w:hAnsi="Calibri" w:cs="Calibri"/>
          <w:bCs/>
        </w:rPr>
        <w:t>mantenimiento o reempl</w:t>
      </w:r>
      <w:r w:rsidR="009E3584" w:rsidRPr="008E7DCF">
        <w:rPr>
          <w:rFonts w:ascii="Calibri" w:hAnsi="Calibri" w:cs="Calibri"/>
          <w:bCs/>
        </w:rPr>
        <w:t xml:space="preserve">ace los equipos en caso de que estos se </w:t>
      </w:r>
      <w:r w:rsidR="0052706D" w:rsidRPr="008E7DCF">
        <w:rPr>
          <w:rFonts w:ascii="Calibri" w:hAnsi="Calibri" w:cs="Calibri"/>
          <w:bCs/>
        </w:rPr>
        <w:t>descompongan, garantizando</w:t>
      </w:r>
      <w:r w:rsidRPr="008E7DCF">
        <w:rPr>
          <w:rFonts w:ascii="Calibri" w:hAnsi="Calibri" w:cs="Calibri"/>
          <w:bCs/>
        </w:rPr>
        <w:t xml:space="preserve"> su óptimo funcionamiento</w:t>
      </w:r>
      <w:r w:rsidR="00BA76FF" w:rsidRPr="008E7DCF">
        <w:rPr>
          <w:rFonts w:ascii="Calibri" w:hAnsi="Calibri" w:cs="Calibri"/>
          <w:bCs/>
        </w:rPr>
        <w:t>,</w:t>
      </w:r>
      <w:r w:rsidRPr="008E7DCF">
        <w:rPr>
          <w:rFonts w:ascii="Calibri" w:hAnsi="Calibri" w:cs="Calibri"/>
          <w:bCs/>
        </w:rPr>
        <w:t xml:space="preserve"> a partir del inicio del contrato, los cuales deben estar instalados y operand</w:t>
      </w:r>
      <w:r w:rsidR="009947CD" w:rsidRPr="008E7DCF">
        <w:rPr>
          <w:rFonts w:ascii="Calibri" w:hAnsi="Calibri" w:cs="Calibri"/>
          <w:bCs/>
        </w:rPr>
        <w:t xml:space="preserve">o </w:t>
      </w:r>
      <w:r w:rsidR="009947CD" w:rsidRPr="005044E6">
        <w:rPr>
          <w:rFonts w:ascii="Calibri" w:hAnsi="Calibri" w:cs="Calibri"/>
          <w:bCs/>
        </w:rPr>
        <w:t xml:space="preserve">de forma óptima a más tardar </w:t>
      </w:r>
      <w:r w:rsidR="00C24EF3" w:rsidRPr="005044E6">
        <w:rPr>
          <w:rFonts w:ascii="Calibri" w:hAnsi="Calibri" w:cs="Calibri"/>
          <w:bCs/>
        </w:rPr>
        <w:t>30</w:t>
      </w:r>
      <w:r w:rsidR="002C12CB" w:rsidRPr="005044E6">
        <w:rPr>
          <w:rFonts w:ascii="Calibri" w:hAnsi="Calibri" w:cs="Calibri"/>
          <w:bCs/>
        </w:rPr>
        <w:t xml:space="preserve"> días</w:t>
      </w:r>
      <w:r w:rsidR="00EC4C15" w:rsidRPr="005044E6">
        <w:rPr>
          <w:rFonts w:ascii="Calibri" w:hAnsi="Calibri" w:cs="Calibri"/>
          <w:bCs/>
        </w:rPr>
        <w:t xml:space="preserve"> </w:t>
      </w:r>
      <w:r w:rsidR="009D299A" w:rsidRPr="005044E6">
        <w:rPr>
          <w:rFonts w:ascii="Calibri" w:hAnsi="Calibri" w:cs="Calibri"/>
          <w:bCs/>
        </w:rPr>
        <w:t xml:space="preserve">naturales </w:t>
      </w:r>
      <w:r w:rsidR="00C24EF3" w:rsidRPr="005044E6">
        <w:rPr>
          <w:rFonts w:ascii="Calibri" w:hAnsi="Calibri" w:cs="Calibri"/>
          <w:bCs/>
        </w:rPr>
        <w:t>a partir de la fecha de notificación del fallo</w:t>
      </w:r>
      <w:r w:rsidR="005044E6" w:rsidRPr="005044E6">
        <w:rPr>
          <w:rFonts w:ascii="Calibri" w:hAnsi="Calibri" w:cs="Calibri"/>
          <w:bCs/>
        </w:rPr>
        <w:t>.</w:t>
      </w:r>
    </w:p>
    <w:p w14:paraId="57266BD7" w14:textId="77777777" w:rsidR="004C0D06" w:rsidRPr="008E7DCF" w:rsidRDefault="004C0D06" w:rsidP="002E1780">
      <w:pPr>
        <w:spacing w:after="0"/>
        <w:jc w:val="both"/>
        <w:rPr>
          <w:rFonts w:ascii="Calibri" w:hAnsi="Calibri" w:cs="Calibri"/>
        </w:rPr>
      </w:pPr>
    </w:p>
    <w:p w14:paraId="7803F690" w14:textId="77777777" w:rsidR="00153821" w:rsidRPr="008E7DCF" w:rsidRDefault="00696414" w:rsidP="00153821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  <w:bCs/>
        </w:rPr>
        <w:t xml:space="preserve">En todos los casos el </w:t>
      </w:r>
      <w:r w:rsidR="005074AD" w:rsidRPr="008E7DCF">
        <w:rPr>
          <w:rFonts w:ascii="Calibri" w:hAnsi="Calibri" w:cs="Calibri"/>
          <w:bCs/>
        </w:rPr>
        <w:t>proveedor</w:t>
      </w:r>
      <w:r w:rsidRPr="008E7DCF">
        <w:rPr>
          <w:rFonts w:ascii="Calibri" w:hAnsi="Calibri" w:cs="Calibri"/>
          <w:bCs/>
        </w:rPr>
        <w:t xml:space="preserve"> se obliga a proporcionar </w:t>
      </w:r>
      <w:r w:rsidR="009E3584" w:rsidRPr="008E7DCF">
        <w:rPr>
          <w:rFonts w:ascii="Calibri" w:hAnsi="Calibri" w:cs="Calibri"/>
          <w:bCs/>
        </w:rPr>
        <w:t xml:space="preserve">por escrito </w:t>
      </w:r>
      <w:r w:rsidRPr="008E7DCF">
        <w:rPr>
          <w:rFonts w:ascii="Calibri" w:hAnsi="Calibri" w:cs="Calibri"/>
          <w:bCs/>
        </w:rPr>
        <w:t>los informes y reportes establecidos en el Anexo II</w:t>
      </w:r>
      <w:r w:rsidR="001D099F" w:rsidRPr="008E7DCF">
        <w:rPr>
          <w:rFonts w:ascii="Calibri" w:hAnsi="Calibri" w:cs="Calibri"/>
          <w:bCs/>
        </w:rPr>
        <w:t>-1</w:t>
      </w:r>
      <w:r w:rsidRPr="008E7DCF">
        <w:rPr>
          <w:rFonts w:ascii="Calibri" w:hAnsi="Calibri" w:cs="Calibri"/>
          <w:bCs/>
        </w:rPr>
        <w:t xml:space="preserve"> en forma electrónica, independientemente de aquellos que el </w:t>
      </w:r>
      <w:r w:rsidR="005074AD" w:rsidRPr="008E7DCF">
        <w:rPr>
          <w:rFonts w:ascii="Calibri" w:hAnsi="Calibri" w:cs="Calibri"/>
          <w:bCs/>
        </w:rPr>
        <w:t>proveedor</w:t>
      </w:r>
      <w:r w:rsidRPr="008E7DCF">
        <w:rPr>
          <w:rFonts w:ascii="Calibri" w:hAnsi="Calibri" w:cs="Calibri"/>
          <w:bCs/>
        </w:rPr>
        <w:t xml:space="preserve"> deba presentar impresos que sirvan como </w:t>
      </w:r>
      <w:r w:rsidR="009E3584" w:rsidRPr="008E7DCF">
        <w:rPr>
          <w:rFonts w:ascii="Calibri" w:hAnsi="Calibri" w:cs="Calibri"/>
          <w:bCs/>
        </w:rPr>
        <w:t xml:space="preserve">soporte </w:t>
      </w:r>
      <w:r w:rsidRPr="008E7DCF">
        <w:rPr>
          <w:rFonts w:ascii="Calibri" w:hAnsi="Calibri" w:cs="Calibri"/>
          <w:bCs/>
        </w:rPr>
        <w:t>para el cobro de los bienes suministrados.</w:t>
      </w:r>
    </w:p>
    <w:p w14:paraId="4B16DBE3" w14:textId="77777777" w:rsidR="002E1780" w:rsidRPr="008E7DCF" w:rsidRDefault="002E1780" w:rsidP="002E1780">
      <w:pPr>
        <w:pStyle w:val="Prrafodelista"/>
        <w:spacing w:after="0"/>
        <w:jc w:val="both"/>
        <w:rPr>
          <w:rFonts w:ascii="Calibri" w:hAnsi="Calibri" w:cs="Calibri"/>
        </w:rPr>
      </w:pPr>
    </w:p>
    <w:p w14:paraId="1CE2CEA8" w14:textId="64E94D09" w:rsidR="0060603B" w:rsidRPr="005044E6" w:rsidRDefault="00696414" w:rsidP="00252405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010B18">
        <w:rPr>
          <w:rFonts w:ascii="Calibri" w:hAnsi="Calibri" w:cs="Calibri"/>
        </w:rPr>
        <w:t xml:space="preserve">El </w:t>
      </w:r>
      <w:r w:rsidR="005074AD" w:rsidRPr="00010B18">
        <w:rPr>
          <w:rFonts w:ascii="Calibri" w:hAnsi="Calibri" w:cs="Calibri"/>
        </w:rPr>
        <w:t>proveedor</w:t>
      </w:r>
      <w:r w:rsidRPr="00010B18">
        <w:rPr>
          <w:rFonts w:ascii="Calibri" w:hAnsi="Calibri" w:cs="Calibri"/>
        </w:rPr>
        <w:t xml:space="preserve"> deberá </w:t>
      </w:r>
      <w:r w:rsidR="0060603B" w:rsidRPr="00010B18">
        <w:rPr>
          <w:rFonts w:ascii="Calibri" w:hAnsi="Calibri" w:cs="Calibri"/>
        </w:rPr>
        <w:t>dispensar</w:t>
      </w:r>
      <w:r w:rsidRPr="00010B18">
        <w:rPr>
          <w:rFonts w:ascii="Calibri" w:hAnsi="Calibri" w:cs="Calibri"/>
        </w:rPr>
        <w:t xml:space="preserve"> </w:t>
      </w:r>
      <w:r w:rsidR="0060603B" w:rsidRPr="00010B18">
        <w:rPr>
          <w:rFonts w:ascii="Calibri" w:hAnsi="Calibri" w:cs="Calibri"/>
        </w:rPr>
        <w:t xml:space="preserve">el </w:t>
      </w:r>
      <w:r w:rsidRPr="00010B18">
        <w:rPr>
          <w:rFonts w:ascii="Calibri" w:hAnsi="Calibri" w:cs="Calibri"/>
        </w:rPr>
        <w:t>medicamento</w:t>
      </w:r>
      <w:r w:rsidR="0060603B" w:rsidRPr="00010B18">
        <w:rPr>
          <w:rFonts w:ascii="Calibri" w:hAnsi="Calibri" w:cs="Calibri"/>
        </w:rPr>
        <w:t xml:space="preserve"> contemplado en el Anexo V-2, </w:t>
      </w:r>
      <w:r w:rsidR="00E957C0" w:rsidRPr="005044E6">
        <w:rPr>
          <w:rFonts w:ascii="Calibri" w:hAnsi="Calibri" w:cs="Calibri"/>
        </w:rPr>
        <w:t xml:space="preserve">incluido </w:t>
      </w:r>
      <w:r w:rsidR="0060603B" w:rsidRPr="005044E6">
        <w:rPr>
          <w:rFonts w:ascii="Calibri" w:hAnsi="Calibri" w:cs="Calibri"/>
        </w:rPr>
        <w:t>aquel que sea propiedad del ISAPEG.</w:t>
      </w:r>
    </w:p>
    <w:p w14:paraId="69453B38" w14:textId="77777777" w:rsidR="0060603B" w:rsidRPr="0060603B" w:rsidRDefault="0060603B" w:rsidP="0060603B">
      <w:pPr>
        <w:pStyle w:val="Prrafodelista"/>
        <w:rPr>
          <w:rFonts w:ascii="Calibri" w:hAnsi="Calibri" w:cs="Calibri"/>
        </w:rPr>
      </w:pPr>
    </w:p>
    <w:p w14:paraId="5822E4D5" w14:textId="77777777" w:rsidR="00252405" w:rsidRPr="008E7DCF" w:rsidRDefault="00696414" w:rsidP="00252405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En caso de que durante la vigencia del contrato, se </w:t>
      </w:r>
      <w:proofErr w:type="spellStart"/>
      <w:r w:rsidRPr="008E7DCF">
        <w:rPr>
          <w:rFonts w:ascii="Calibri" w:hAnsi="Calibri" w:cs="Calibri"/>
        </w:rPr>
        <w:t>aperturen</w:t>
      </w:r>
      <w:proofErr w:type="spellEnd"/>
      <w:r w:rsidRPr="008E7DCF">
        <w:rPr>
          <w:rFonts w:ascii="Calibri" w:hAnsi="Calibri" w:cs="Calibri"/>
        </w:rPr>
        <w:t xml:space="preserve">, reubiquen o se amplíen </w:t>
      </w:r>
      <w:r w:rsidR="00D540B9" w:rsidRPr="008E7DCF">
        <w:rPr>
          <w:rFonts w:ascii="Calibri" w:hAnsi="Calibri" w:cs="Calibri"/>
        </w:rPr>
        <w:t>nuevos servicios</w:t>
      </w:r>
      <w:r w:rsidR="002E1780" w:rsidRPr="008E7DCF">
        <w:rPr>
          <w:rFonts w:ascii="Calibri" w:hAnsi="Calibri" w:cs="Calibri"/>
        </w:rPr>
        <w:t xml:space="preserve"> </w:t>
      </w:r>
      <w:r w:rsidR="004D6419" w:rsidRPr="008E7DCF">
        <w:rPr>
          <w:rFonts w:ascii="Calibri" w:hAnsi="Calibri" w:cs="Calibri"/>
        </w:rPr>
        <w:t>intra</w:t>
      </w:r>
      <w:r w:rsidR="002E1780" w:rsidRPr="008E7DCF">
        <w:rPr>
          <w:rFonts w:ascii="Calibri" w:hAnsi="Calibri" w:cs="Calibri"/>
        </w:rPr>
        <w:t>hospitalarios</w:t>
      </w:r>
      <w:r w:rsidRPr="008E7DCF">
        <w:rPr>
          <w:rFonts w:ascii="Calibri" w:hAnsi="Calibri" w:cs="Calibri"/>
        </w:rPr>
        <w:t xml:space="preserve">, 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deberá proporcionar </w:t>
      </w:r>
      <w:r w:rsidR="005074AD" w:rsidRPr="008E7DCF">
        <w:rPr>
          <w:rFonts w:ascii="Calibri" w:hAnsi="Calibri" w:cs="Calibri"/>
        </w:rPr>
        <w:t xml:space="preserve">las condiciones de entrega de medicamentos en </w:t>
      </w:r>
      <w:proofErr w:type="spellStart"/>
      <w:r w:rsidR="005074AD" w:rsidRPr="008E7DCF">
        <w:rPr>
          <w:rFonts w:ascii="Calibri" w:hAnsi="Calibri" w:cs="Calibri"/>
        </w:rPr>
        <w:t>unidosis</w:t>
      </w:r>
      <w:proofErr w:type="spellEnd"/>
      <w:r w:rsidR="00252405" w:rsidRPr="008E7DCF">
        <w:rPr>
          <w:rFonts w:ascii="Calibri" w:hAnsi="Calibri" w:cs="Calibri"/>
        </w:rPr>
        <w:t>, a petición del ISAPEG.</w:t>
      </w:r>
    </w:p>
    <w:p w14:paraId="4DB1A73B" w14:textId="77777777" w:rsidR="002E1780" w:rsidRPr="008E7DCF" w:rsidRDefault="002E1780" w:rsidP="002E1780">
      <w:pPr>
        <w:pStyle w:val="Prrafodelista"/>
        <w:spacing w:after="0"/>
        <w:jc w:val="both"/>
        <w:rPr>
          <w:rFonts w:ascii="Calibri" w:hAnsi="Calibri" w:cs="Calibri"/>
        </w:rPr>
      </w:pPr>
    </w:p>
    <w:p w14:paraId="336952D5" w14:textId="77777777" w:rsidR="004D6419" w:rsidRPr="005F29B0" w:rsidRDefault="00696414" w:rsidP="004D6419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está obligado a mantener en funcionamiento el sistema informático (software) y los equipos instalados </w:t>
      </w:r>
      <w:r w:rsidR="00D540B9" w:rsidRPr="008E7DCF">
        <w:rPr>
          <w:rFonts w:ascii="Calibri" w:hAnsi="Calibri" w:cs="Calibri"/>
        </w:rPr>
        <w:t>en los hospitales</w:t>
      </w:r>
      <w:r w:rsidRPr="008E7DCF">
        <w:rPr>
          <w:rFonts w:ascii="Calibri" w:hAnsi="Calibri" w:cs="Calibri"/>
        </w:rPr>
        <w:t xml:space="preserve">; así como capturar y mantener </w:t>
      </w:r>
      <w:r w:rsidRPr="005F29B0">
        <w:rPr>
          <w:rFonts w:ascii="Calibri" w:hAnsi="Calibri" w:cs="Calibri"/>
        </w:rPr>
        <w:t>actualizada al momento toda la información en dicho software, señalado en el Anexo II</w:t>
      </w:r>
      <w:r w:rsidR="001D099F" w:rsidRPr="005F29B0">
        <w:rPr>
          <w:rFonts w:ascii="Calibri" w:hAnsi="Calibri" w:cs="Calibri"/>
        </w:rPr>
        <w:t>-2</w:t>
      </w:r>
      <w:r w:rsidR="00D540B9" w:rsidRPr="005F29B0">
        <w:rPr>
          <w:rFonts w:ascii="Calibri" w:hAnsi="Calibri" w:cs="Calibri"/>
        </w:rPr>
        <w:t>.</w:t>
      </w:r>
      <w:r w:rsidRPr="005F29B0">
        <w:rPr>
          <w:rFonts w:ascii="Calibri" w:hAnsi="Calibri" w:cs="Calibri"/>
        </w:rPr>
        <w:t xml:space="preserve"> </w:t>
      </w:r>
    </w:p>
    <w:p w14:paraId="6A9B8B65" w14:textId="77777777" w:rsidR="004D6419" w:rsidRPr="005F29B0" w:rsidRDefault="004D6419" w:rsidP="004D6419">
      <w:pPr>
        <w:spacing w:after="0"/>
        <w:jc w:val="both"/>
        <w:rPr>
          <w:rFonts w:ascii="Calibri" w:hAnsi="Calibri" w:cs="Calibri"/>
        </w:rPr>
      </w:pPr>
    </w:p>
    <w:p w14:paraId="24AC0617" w14:textId="653D4775" w:rsidR="0002027A" w:rsidRPr="001210B9" w:rsidRDefault="0052706D" w:rsidP="00010B18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/>
          <w:strike/>
        </w:rPr>
      </w:pPr>
      <w:r w:rsidRPr="005F29B0">
        <w:rPr>
          <w:rFonts w:ascii="Calibri" w:hAnsi="Calibri" w:cs="Calibri"/>
        </w:rPr>
        <w:t>El precio unitario de los medicamentos deberá</w:t>
      </w:r>
      <w:r w:rsidR="0002027A" w:rsidRPr="005F29B0">
        <w:rPr>
          <w:rFonts w:ascii="Calibri" w:hAnsi="Calibri" w:cs="Calibri"/>
        </w:rPr>
        <w:t xml:space="preserve"> apegarse a lo estableci</w:t>
      </w:r>
      <w:r w:rsidR="00402D68">
        <w:rPr>
          <w:rFonts w:ascii="Calibri" w:hAnsi="Calibri" w:cs="Calibri"/>
        </w:rPr>
        <w:t xml:space="preserve">do en las bases </w:t>
      </w:r>
      <w:r w:rsidR="005044E6">
        <w:rPr>
          <w:rFonts w:ascii="Calibri" w:hAnsi="Calibri" w:cs="Calibri"/>
        </w:rPr>
        <w:t>y anexos de la presente licitación.</w:t>
      </w:r>
    </w:p>
    <w:p w14:paraId="56ECCD72" w14:textId="77777777" w:rsidR="00EA2503" w:rsidRPr="00EA2503" w:rsidRDefault="00EA2503" w:rsidP="00EA2503">
      <w:pPr>
        <w:pStyle w:val="Prrafodelista"/>
        <w:rPr>
          <w:rFonts w:ascii="Calibri" w:hAnsi="Calibri" w:cs="Calibri"/>
        </w:rPr>
      </w:pPr>
    </w:p>
    <w:p w14:paraId="6C3F8F9C" w14:textId="2E17B65C" w:rsidR="001D099F" w:rsidRPr="0003765C" w:rsidRDefault="0052706D" w:rsidP="0003765C">
      <w:pPr>
        <w:spacing w:after="0"/>
        <w:ind w:firstLine="708"/>
        <w:jc w:val="both"/>
        <w:rPr>
          <w:rFonts w:ascii="Calibri" w:hAnsi="Calibri" w:cs="Calibri"/>
        </w:rPr>
      </w:pPr>
      <w:r w:rsidRPr="0003765C">
        <w:rPr>
          <w:rFonts w:ascii="Calibri" w:hAnsi="Calibri" w:cs="Calibri"/>
        </w:rPr>
        <w:t>El costo de tercerización deberá</w:t>
      </w:r>
      <w:r w:rsidR="00696414" w:rsidRPr="0003765C">
        <w:rPr>
          <w:rFonts w:ascii="Calibri" w:hAnsi="Calibri" w:cs="Calibri"/>
        </w:rPr>
        <w:t xml:space="preserve"> apegarse a lo establecido en </w:t>
      </w:r>
      <w:r w:rsidR="005F29B0">
        <w:rPr>
          <w:rFonts w:ascii="Calibri" w:hAnsi="Calibri" w:cs="Calibri"/>
        </w:rPr>
        <w:t>los</w:t>
      </w:r>
      <w:r w:rsidR="00696414" w:rsidRPr="0003765C">
        <w:rPr>
          <w:rFonts w:ascii="Calibri" w:hAnsi="Calibri" w:cs="Calibri"/>
        </w:rPr>
        <w:t xml:space="preserve"> Anexo VI-</w:t>
      </w:r>
      <w:r w:rsidR="001D099F" w:rsidRPr="0003765C">
        <w:rPr>
          <w:rFonts w:ascii="Calibri" w:hAnsi="Calibri" w:cs="Calibri"/>
        </w:rPr>
        <w:t>3</w:t>
      </w:r>
      <w:r w:rsidR="005F29B0">
        <w:rPr>
          <w:rFonts w:ascii="Calibri" w:hAnsi="Calibri" w:cs="Calibri"/>
        </w:rPr>
        <w:t xml:space="preserve"> y VI-5.</w:t>
      </w:r>
      <w:r w:rsidR="00696414" w:rsidRPr="0003765C">
        <w:rPr>
          <w:rFonts w:ascii="Calibri" w:hAnsi="Calibri" w:cs="Calibri"/>
        </w:rPr>
        <w:t xml:space="preserve"> </w:t>
      </w:r>
    </w:p>
    <w:p w14:paraId="5D753F6B" w14:textId="77777777" w:rsidR="001D099F" w:rsidRPr="008E7DCF" w:rsidRDefault="001D099F" w:rsidP="001D099F">
      <w:pPr>
        <w:pStyle w:val="Prrafodelista"/>
        <w:rPr>
          <w:rFonts w:ascii="Calibri" w:hAnsi="Calibri" w:cs="Calibri"/>
          <w:lang w:val="es-ES"/>
        </w:rPr>
      </w:pPr>
    </w:p>
    <w:p w14:paraId="760ECD80" w14:textId="77777777" w:rsidR="005352CD" w:rsidRPr="008E7DCF" w:rsidRDefault="007420F7" w:rsidP="005574DD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>Los medicamentos y dispositivos médicos requeridos, deberán ser nuevos, desarrollarse y cumplir con las Normas Oficiales Mexicanas y con las Normas Mexicanas, según proceda, y a falta de éstas, con las Normas Internacionales, de conformidad con lo dispuesto en los artículos 53 y 55 de la Ley Federal sobre Metrología y Normalización; o especificaciones técnicas que se señalan en el artículo 67 de la Ley Federal sobre Metrología y Normalización. En particular y de forma enunciativa, mas no limitativa se debe cumplir con las Normas: NOM-137-SSA1-2008. NOM-241-SSA1-2012 y su ADICIÓN de los puntos 10.1.14, 10.1.15 y 22, de la Norma Oficial Mexicana NOM-241-SSA1-2012, NOM-240-SSA1-2012. NOM-0</w:t>
      </w:r>
      <w:r w:rsidR="00FE0F15" w:rsidRPr="008E7DCF">
        <w:rPr>
          <w:rFonts w:ascii="Calibri" w:hAnsi="Calibri" w:cs="Calibri"/>
        </w:rPr>
        <w:t>59-SSA1-2015, NOM-072-SSA1-2012</w:t>
      </w:r>
      <w:r w:rsidRPr="008E7DCF">
        <w:rPr>
          <w:rFonts w:ascii="Calibri" w:hAnsi="Calibri" w:cs="Calibri"/>
        </w:rPr>
        <w:t>,</w:t>
      </w:r>
      <w:r w:rsidR="00FE0F15" w:rsidRPr="008E7DCF">
        <w:rPr>
          <w:rFonts w:ascii="Calibri" w:hAnsi="Calibri" w:cs="Calibri"/>
        </w:rPr>
        <w:t xml:space="preserve"> </w:t>
      </w:r>
      <w:r w:rsidRPr="008E7DCF">
        <w:rPr>
          <w:rFonts w:ascii="Calibri" w:hAnsi="Calibri" w:cs="Calibri"/>
        </w:rPr>
        <w:t>NOM-073-SSA1-2015, NOM-164-SSA1-2015,  NOM-177-SSA1-2013, según corresponda,  así como con el Reglamento de la Ley Federal de Precursores Químicos Esenciales y Máquinas para elaborar cápsulas, tabletas y/o comprimidos</w:t>
      </w:r>
      <w:r w:rsidR="00FE0F15" w:rsidRPr="008E7DCF">
        <w:rPr>
          <w:rFonts w:ascii="Calibri" w:hAnsi="Calibri" w:cs="Calibri"/>
        </w:rPr>
        <w:t xml:space="preserve"> y su reglamento</w:t>
      </w:r>
      <w:r w:rsidRPr="008E7DCF">
        <w:rPr>
          <w:rFonts w:ascii="Calibri" w:hAnsi="Calibri" w:cs="Calibri"/>
        </w:rPr>
        <w:t>, y la Ley General de Salud</w:t>
      </w:r>
      <w:r w:rsidR="00FE0F15" w:rsidRPr="008E7DCF">
        <w:rPr>
          <w:rFonts w:ascii="Calibri" w:hAnsi="Calibri" w:cs="Calibri"/>
        </w:rPr>
        <w:t xml:space="preserve"> y su reglamento</w:t>
      </w:r>
      <w:r w:rsidRPr="008E7DCF">
        <w:rPr>
          <w:rFonts w:ascii="Calibri" w:hAnsi="Calibri" w:cs="Calibri"/>
        </w:rPr>
        <w:t>.</w:t>
      </w:r>
    </w:p>
    <w:p w14:paraId="0C839C9D" w14:textId="77777777" w:rsidR="008E7DCF" w:rsidRPr="008E7DCF" w:rsidRDefault="008E7DCF" w:rsidP="00CB613C">
      <w:pPr>
        <w:pStyle w:val="Prrafodelista"/>
        <w:spacing w:after="0"/>
        <w:jc w:val="both"/>
        <w:rPr>
          <w:rFonts w:ascii="Calibri" w:hAnsi="Calibri" w:cs="Calibri"/>
        </w:rPr>
      </w:pPr>
    </w:p>
    <w:sectPr w:rsidR="008E7DCF" w:rsidRPr="008E7DCF" w:rsidSect="00CF3975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65C99E4" w16cex:dateUtc="2023-12-10T01:31:00Z"/>
  <w16cex:commentExtensible w16cex:durableId="2E2E5C0C" w16cex:dateUtc="2023-12-10T01:38:00Z"/>
  <w16cex:commentExtensible w16cex:durableId="230AE703" w16cex:dateUtc="2023-12-10T01:41:00Z"/>
  <w16cex:commentExtensible w16cex:durableId="5ED5DA22" w16cex:dateUtc="2023-12-10T02:1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89091" w14:textId="77777777" w:rsidR="00E6567C" w:rsidRDefault="00E6567C" w:rsidP="00E771FA">
      <w:pPr>
        <w:spacing w:after="0" w:line="240" w:lineRule="auto"/>
      </w:pPr>
      <w:r>
        <w:separator/>
      </w:r>
    </w:p>
  </w:endnote>
  <w:endnote w:type="continuationSeparator" w:id="0">
    <w:p w14:paraId="46926C89" w14:textId="77777777" w:rsidR="00E6567C" w:rsidRDefault="00E6567C" w:rsidP="00E771FA">
      <w:pPr>
        <w:spacing w:after="0" w:line="240" w:lineRule="auto"/>
      </w:pPr>
      <w:r>
        <w:continuationSeparator/>
      </w:r>
    </w:p>
  </w:endnote>
  <w:endnote w:type="continuationNotice" w:id="1">
    <w:p w14:paraId="7F6BF1B7" w14:textId="77777777" w:rsidR="00E6567C" w:rsidRDefault="00E656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30F3C" w14:textId="77777777" w:rsidR="00927A38" w:rsidRDefault="00927A38" w:rsidP="001C1E15">
    <w:pPr>
      <w:pStyle w:val="Piedepgina"/>
      <w:jc w:val="right"/>
    </w:pPr>
    <w:r>
      <w:rPr>
        <w:rFonts w:ascii="Times New Roman" w:hAnsi="Times New Roman"/>
        <w:lang w:val="es-ES"/>
      </w:rPr>
      <w:t xml:space="preserve">Página </w:t>
    </w:r>
    <w:r w:rsidR="00CF3975">
      <w:rPr>
        <w:rFonts w:ascii="Times New Roman" w:hAnsi="Times New Roman"/>
        <w:lang w:val="es-ES"/>
      </w:rPr>
      <w:fldChar w:fldCharType="begin"/>
    </w:r>
    <w:r>
      <w:rPr>
        <w:rFonts w:ascii="Times New Roman" w:hAnsi="Times New Roman"/>
        <w:lang w:val="es-ES"/>
      </w:rPr>
      <w:instrText xml:space="preserve"> PAGE </w:instrText>
    </w:r>
    <w:r w:rsidR="00CF3975">
      <w:rPr>
        <w:rFonts w:ascii="Times New Roman" w:hAnsi="Times New Roman"/>
        <w:lang w:val="es-ES"/>
      </w:rPr>
      <w:fldChar w:fldCharType="separate"/>
    </w:r>
    <w:r w:rsidR="00E97E03">
      <w:rPr>
        <w:rFonts w:ascii="Times New Roman" w:hAnsi="Times New Roman"/>
        <w:noProof/>
        <w:lang w:val="es-ES"/>
      </w:rPr>
      <w:t>5</w:t>
    </w:r>
    <w:r w:rsidR="00CF3975">
      <w:rPr>
        <w:rFonts w:ascii="Times New Roman" w:hAnsi="Times New Roman"/>
        <w:lang w:val="es-ES"/>
      </w:rPr>
      <w:fldChar w:fldCharType="end"/>
    </w:r>
    <w:r>
      <w:rPr>
        <w:rFonts w:ascii="Times New Roman" w:hAnsi="Times New Roman"/>
        <w:lang w:val="es-ES"/>
      </w:rPr>
      <w:t xml:space="preserve"> de </w:t>
    </w:r>
    <w:r w:rsidR="00CF3975">
      <w:rPr>
        <w:rFonts w:ascii="Times New Roman" w:hAnsi="Times New Roman"/>
        <w:lang w:val="es-ES"/>
      </w:rPr>
      <w:fldChar w:fldCharType="begin"/>
    </w:r>
    <w:r>
      <w:rPr>
        <w:rFonts w:ascii="Times New Roman" w:hAnsi="Times New Roman"/>
        <w:lang w:val="es-ES"/>
      </w:rPr>
      <w:instrText xml:space="preserve"> NUMPAGES </w:instrText>
    </w:r>
    <w:r w:rsidR="00CF3975">
      <w:rPr>
        <w:rFonts w:ascii="Times New Roman" w:hAnsi="Times New Roman"/>
        <w:lang w:val="es-ES"/>
      </w:rPr>
      <w:fldChar w:fldCharType="separate"/>
    </w:r>
    <w:r w:rsidR="00E97E03">
      <w:rPr>
        <w:rFonts w:ascii="Times New Roman" w:hAnsi="Times New Roman"/>
        <w:noProof/>
        <w:lang w:val="es-ES"/>
      </w:rPr>
      <w:t>5</w:t>
    </w:r>
    <w:r w:rsidR="00CF3975">
      <w:rPr>
        <w:rFonts w:ascii="Times New Roman" w:hAnsi="Times New Roman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AAF25" w14:textId="77777777" w:rsidR="00E6567C" w:rsidRDefault="00E6567C" w:rsidP="00E771FA">
      <w:pPr>
        <w:spacing w:after="0" w:line="240" w:lineRule="auto"/>
      </w:pPr>
      <w:r>
        <w:separator/>
      </w:r>
    </w:p>
  </w:footnote>
  <w:footnote w:type="continuationSeparator" w:id="0">
    <w:p w14:paraId="70E67FED" w14:textId="77777777" w:rsidR="00E6567C" w:rsidRDefault="00E6567C" w:rsidP="00E771FA">
      <w:pPr>
        <w:spacing w:after="0" w:line="240" w:lineRule="auto"/>
      </w:pPr>
      <w:r>
        <w:continuationSeparator/>
      </w:r>
    </w:p>
  </w:footnote>
  <w:footnote w:type="continuationNotice" w:id="1">
    <w:p w14:paraId="3EDC7FDD" w14:textId="77777777" w:rsidR="00E6567C" w:rsidRDefault="00E656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B37BD" w14:textId="77777777" w:rsidR="00927A38" w:rsidRDefault="00927A38" w:rsidP="001C1E15">
    <w:pPr>
      <w:pStyle w:val="Encabezado"/>
      <w:jc w:val="right"/>
    </w:pPr>
    <w:r>
      <w:t>ANEXO I-1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C824BA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Wingdings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Wingdings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186F74"/>
    <w:multiLevelType w:val="hybridMultilevel"/>
    <w:tmpl w:val="86FE1EA4"/>
    <w:lvl w:ilvl="0" w:tplc="1892FB2C">
      <w:start w:val="1"/>
      <w:numFmt w:val="bullet"/>
      <w:lvlText w:val="-"/>
      <w:lvlJc w:val="left"/>
      <w:pPr>
        <w:ind w:left="720" w:hanging="360"/>
      </w:pPr>
      <w:rPr>
        <w:rFonts w:ascii="Arial" w:eastAsia="Cambria" w:hAnsi="Arial" w:cs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232E9"/>
    <w:multiLevelType w:val="hybridMultilevel"/>
    <w:tmpl w:val="C6E024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D0F47"/>
    <w:multiLevelType w:val="hybridMultilevel"/>
    <w:tmpl w:val="AF0CE91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D7326"/>
    <w:multiLevelType w:val="hybridMultilevel"/>
    <w:tmpl w:val="6E46D79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75F36"/>
    <w:multiLevelType w:val="hybridMultilevel"/>
    <w:tmpl w:val="CC4C1D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A6826"/>
    <w:multiLevelType w:val="hybridMultilevel"/>
    <w:tmpl w:val="05E43E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27A76"/>
    <w:multiLevelType w:val="hybridMultilevel"/>
    <w:tmpl w:val="54629462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96AE6"/>
    <w:multiLevelType w:val="hybridMultilevel"/>
    <w:tmpl w:val="809EACFC"/>
    <w:lvl w:ilvl="0" w:tplc="B934A95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526D6"/>
    <w:multiLevelType w:val="hybridMultilevel"/>
    <w:tmpl w:val="295ACB8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027D1"/>
    <w:multiLevelType w:val="hybridMultilevel"/>
    <w:tmpl w:val="7214D8D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D518C1"/>
    <w:multiLevelType w:val="hybridMultilevel"/>
    <w:tmpl w:val="12467C42"/>
    <w:lvl w:ilvl="0" w:tplc="7D8E0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4865D8">
      <w:numFmt w:val="none"/>
      <w:lvlText w:val=""/>
      <w:lvlJc w:val="left"/>
      <w:pPr>
        <w:tabs>
          <w:tab w:val="num" w:pos="360"/>
        </w:tabs>
      </w:pPr>
    </w:lvl>
    <w:lvl w:ilvl="2" w:tplc="8864D444">
      <w:numFmt w:val="none"/>
      <w:lvlText w:val=""/>
      <w:lvlJc w:val="left"/>
      <w:pPr>
        <w:tabs>
          <w:tab w:val="num" w:pos="360"/>
        </w:tabs>
      </w:pPr>
    </w:lvl>
    <w:lvl w:ilvl="3" w:tplc="D430F772">
      <w:numFmt w:val="none"/>
      <w:lvlText w:val=""/>
      <w:lvlJc w:val="left"/>
      <w:pPr>
        <w:tabs>
          <w:tab w:val="num" w:pos="360"/>
        </w:tabs>
      </w:pPr>
    </w:lvl>
    <w:lvl w:ilvl="4" w:tplc="8DE4FF10">
      <w:numFmt w:val="none"/>
      <w:lvlText w:val=""/>
      <w:lvlJc w:val="left"/>
      <w:pPr>
        <w:tabs>
          <w:tab w:val="num" w:pos="360"/>
        </w:tabs>
      </w:pPr>
    </w:lvl>
    <w:lvl w:ilvl="5" w:tplc="A1F82056">
      <w:numFmt w:val="none"/>
      <w:lvlText w:val=""/>
      <w:lvlJc w:val="left"/>
      <w:pPr>
        <w:tabs>
          <w:tab w:val="num" w:pos="360"/>
        </w:tabs>
      </w:pPr>
    </w:lvl>
    <w:lvl w:ilvl="6" w:tplc="D2EC1DCA">
      <w:numFmt w:val="none"/>
      <w:lvlText w:val=""/>
      <w:lvlJc w:val="left"/>
      <w:pPr>
        <w:tabs>
          <w:tab w:val="num" w:pos="360"/>
        </w:tabs>
      </w:pPr>
    </w:lvl>
    <w:lvl w:ilvl="7" w:tplc="48CC2FC4">
      <w:numFmt w:val="none"/>
      <w:lvlText w:val=""/>
      <w:lvlJc w:val="left"/>
      <w:pPr>
        <w:tabs>
          <w:tab w:val="num" w:pos="360"/>
        </w:tabs>
      </w:pPr>
    </w:lvl>
    <w:lvl w:ilvl="8" w:tplc="CB3674B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4C2913A6"/>
    <w:multiLevelType w:val="hybridMultilevel"/>
    <w:tmpl w:val="36DCE94A"/>
    <w:lvl w:ilvl="0" w:tplc="EE9C9748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94C3D"/>
    <w:multiLevelType w:val="hybridMultilevel"/>
    <w:tmpl w:val="13946F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3F78E1"/>
    <w:multiLevelType w:val="hybridMultilevel"/>
    <w:tmpl w:val="56E8886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F45A86"/>
    <w:multiLevelType w:val="hybridMultilevel"/>
    <w:tmpl w:val="39D655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302D4"/>
    <w:multiLevelType w:val="hybridMultilevel"/>
    <w:tmpl w:val="661CE10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B5900"/>
    <w:multiLevelType w:val="hybridMultilevel"/>
    <w:tmpl w:val="3056E3F8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FB7480"/>
    <w:multiLevelType w:val="hybridMultilevel"/>
    <w:tmpl w:val="58E6C81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9B3DED"/>
    <w:multiLevelType w:val="hybridMultilevel"/>
    <w:tmpl w:val="E550DB9E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571CBC"/>
    <w:multiLevelType w:val="hybridMultilevel"/>
    <w:tmpl w:val="FBAED62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E6BFC"/>
    <w:multiLevelType w:val="hybridMultilevel"/>
    <w:tmpl w:val="FE464A6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97AAB"/>
    <w:multiLevelType w:val="hybridMultilevel"/>
    <w:tmpl w:val="A070596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57231"/>
    <w:multiLevelType w:val="hybridMultilevel"/>
    <w:tmpl w:val="6E46D79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92A1F"/>
    <w:multiLevelType w:val="hybridMultilevel"/>
    <w:tmpl w:val="3C28493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516EA8"/>
    <w:multiLevelType w:val="hybridMultilevel"/>
    <w:tmpl w:val="5BB8FE9A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256ED8"/>
    <w:multiLevelType w:val="hybridMultilevel"/>
    <w:tmpl w:val="51D4AE92"/>
    <w:lvl w:ilvl="0" w:tplc="080A000F">
      <w:start w:val="1"/>
      <w:numFmt w:val="decimal"/>
      <w:lvlText w:val="%1."/>
      <w:lvlJc w:val="left"/>
      <w:pPr>
        <w:ind w:left="1420" w:hanging="360"/>
      </w:pPr>
    </w:lvl>
    <w:lvl w:ilvl="1" w:tplc="080A0019" w:tentative="1">
      <w:start w:val="1"/>
      <w:numFmt w:val="lowerLetter"/>
      <w:lvlText w:val="%2."/>
      <w:lvlJc w:val="left"/>
      <w:pPr>
        <w:ind w:left="2140" w:hanging="360"/>
      </w:pPr>
    </w:lvl>
    <w:lvl w:ilvl="2" w:tplc="080A001B" w:tentative="1">
      <w:start w:val="1"/>
      <w:numFmt w:val="lowerRoman"/>
      <w:lvlText w:val="%3."/>
      <w:lvlJc w:val="right"/>
      <w:pPr>
        <w:ind w:left="2860" w:hanging="180"/>
      </w:pPr>
    </w:lvl>
    <w:lvl w:ilvl="3" w:tplc="080A000F" w:tentative="1">
      <w:start w:val="1"/>
      <w:numFmt w:val="decimal"/>
      <w:lvlText w:val="%4."/>
      <w:lvlJc w:val="left"/>
      <w:pPr>
        <w:ind w:left="3580" w:hanging="360"/>
      </w:pPr>
    </w:lvl>
    <w:lvl w:ilvl="4" w:tplc="080A0019" w:tentative="1">
      <w:start w:val="1"/>
      <w:numFmt w:val="lowerLetter"/>
      <w:lvlText w:val="%5."/>
      <w:lvlJc w:val="left"/>
      <w:pPr>
        <w:ind w:left="4300" w:hanging="360"/>
      </w:pPr>
    </w:lvl>
    <w:lvl w:ilvl="5" w:tplc="080A001B" w:tentative="1">
      <w:start w:val="1"/>
      <w:numFmt w:val="lowerRoman"/>
      <w:lvlText w:val="%6."/>
      <w:lvlJc w:val="right"/>
      <w:pPr>
        <w:ind w:left="5020" w:hanging="180"/>
      </w:pPr>
    </w:lvl>
    <w:lvl w:ilvl="6" w:tplc="080A000F" w:tentative="1">
      <w:start w:val="1"/>
      <w:numFmt w:val="decimal"/>
      <w:lvlText w:val="%7."/>
      <w:lvlJc w:val="left"/>
      <w:pPr>
        <w:ind w:left="5740" w:hanging="360"/>
      </w:pPr>
    </w:lvl>
    <w:lvl w:ilvl="7" w:tplc="080A0019" w:tentative="1">
      <w:start w:val="1"/>
      <w:numFmt w:val="lowerLetter"/>
      <w:lvlText w:val="%8."/>
      <w:lvlJc w:val="left"/>
      <w:pPr>
        <w:ind w:left="6460" w:hanging="360"/>
      </w:pPr>
    </w:lvl>
    <w:lvl w:ilvl="8" w:tplc="080A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7" w15:restartNumberingAfterBreak="0">
    <w:nsid w:val="747D29B5"/>
    <w:multiLevelType w:val="hybridMultilevel"/>
    <w:tmpl w:val="B678A4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0056B7"/>
    <w:multiLevelType w:val="hybridMultilevel"/>
    <w:tmpl w:val="0B02C3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F02CEC"/>
    <w:multiLevelType w:val="hybridMultilevel"/>
    <w:tmpl w:val="E31C2D5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6807B2"/>
    <w:multiLevelType w:val="hybridMultilevel"/>
    <w:tmpl w:val="ED64B16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773FB2"/>
    <w:multiLevelType w:val="hybridMultilevel"/>
    <w:tmpl w:val="E97AA0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21"/>
  </w:num>
  <w:num w:numId="4">
    <w:abstractNumId w:val="25"/>
  </w:num>
  <w:num w:numId="5">
    <w:abstractNumId w:val="12"/>
  </w:num>
  <w:num w:numId="6">
    <w:abstractNumId w:val="1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7"/>
  </w:num>
  <w:num w:numId="11">
    <w:abstractNumId w:val="29"/>
  </w:num>
  <w:num w:numId="12">
    <w:abstractNumId w:val="15"/>
  </w:num>
  <w:num w:numId="13">
    <w:abstractNumId w:val="28"/>
  </w:num>
  <w:num w:numId="14">
    <w:abstractNumId w:val="11"/>
  </w:num>
  <w:num w:numId="1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</w:num>
  <w:num w:numId="17">
    <w:abstractNumId w:val="27"/>
  </w:num>
  <w:num w:numId="18">
    <w:abstractNumId w:val="6"/>
  </w:num>
  <w:num w:numId="19">
    <w:abstractNumId w:val="22"/>
  </w:num>
  <w:num w:numId="20">
    <w:abstractNumId w:val="16"/>
  </w:num>
  <w:num w:numId="21">
    <w:abstractNumId w:val="30"/>
  </w:num>
  <w:num w:numId="22">
    <w:abstractNumId w:val="4"/>
  </w:num>
  <w:num w:numId="23">
    <w:abstractNumId w:val="23"/>
  </w:num>
  <w:num w:numId="24">
    <w:abstractNumId w:val="26"/>
  </w:num>
  <w:num w:numId="25">
    <w:abstractNumId w:val="14"/>
  </w:num>
  <w:num w:numId="26">
    <w:abstractNumId w:val="20"/>
  </w:num>
  <w:num w:numId="27">
    <w:abstractNumId w:val="24"/>
  </w:num>
  <w:num w:numId="28">
    <w:abstractNumId w:val="9"/>
  </w:num>
  <w:num w:numId="29">
    <w:abstractNumId w:val="19"/>
  </w:num>
  <w:num w:numId="30">
    <w:abstractNumId w:val="18"/>
  </w:num>
  <w:num w:numId="31">
    <w:abstractNumId w:val="31"/>
  </w:num>
  <w:num w:numId="32">
    <w:abstractNumId w:val="10"/>
  </w:num>
  <w:num w:numId="33">
    <w:abstractNumId w:val="17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397"/>
    <w:rsid w:val="000068B8"/>
    <w:rsid w:val="000103AA"/>
    <w:rsid w:val="00010B18"/>
    <w:rsid w:val="00013738"/>
    <w:rsid w:val="00014599"/>
    <w:rsid w:val="0002027A"/>
    <w:rsid w:val="0003563C"/>
    <w:rsid w:val="0003765C"/>
    <w:rsid w:val="00043D78"/>
    <w:rsid w:val="00057D0E"/>
    <w:rsid w:val="00067697"/>
    <w:rsid w:val="00081AB5"/>
    <w:rsid w:val="00085B38"/>
    <w:rsid w:val="00085F9B"/>
    <w:rsid w:val="000A49E8"/>
    <w:rsid w:val="000B1D72"/>
    <w:rsid w:val="000D6970"/>
    <w:rsid w:val="000E4502"/>
    <w:rsid w:val="000F5263"/>
    <w:rsid w:val="00115BF5"/>
    <w:rsid w:val="001210B9"/>
    <w:rsid w:val="00122161"/>
    <w:rsid w:val="0013077C"/>
    <w:rsid w:val="00140DA8"/>
    <w:rsid w:val="00153821"/>
    <w:rsid w:val="001562B9"/>
    <w:rsid w:val="00187E51"/>
    <w:rsid w:val="001A4501"/>
    <w:rsid w:val="001B2B91"/>
    <w:rsid w:val="001B3198"/>
    <w:rsid w:val="001C1E15"/>
    <w:rsid w:val="001D099F"/>
    <w:rsid w:val="001D2872"/>
    <w:rsid w:val="001E28E6"/>
    <w:rsid w:val="001F2C5F"/>
    <w:rsid w:val="0020057B"/>
    <w:rsid w:val="00212C55"/>
    <w:rsid w:val="00227645"/>
    <w:rsid w:val="00230D2F"/>
    <w:rsid w:val="00232E3C"/>
    <w:rsid w:val="002340AD"/>
    <w:rsid w:val="002417E9"/>
    <w:rsid w:val="002521EC"/>
    <w:rsid w:val="00252405"/>
    <w:rsid w:val="002535A3"/>
    <w:rsid w:val="00254607"/>
    <w:rsid w:val="00275B28"/>
    <w:rsid w:val="002A0109"/>
    <w:rsid w:val="002A08D9"/>
    <w:rsid w:val="002A2198"/>
    <w:rsid w:val="002B38D8"/>
    <w:rsid w:val="002B7B55"/>
    <w:rsid w:val="002C12CB"/>
    <w:rsid w:val="002C23BA"/>
    <w:rsid w:val="002D2879"/>
    <w:rsid w:val="002E1780"/>
    <w:rsid w:val="002E37B4"/>
    <w:rsid w:val="002E4508"/>
    <w:rsid w:val="002E4C8C"/>
    <w:rsid w:val="002F0C67"/>
    <w:rsid w:val="002F7245"/>
    <w:rsid w:val="003039D4"/>
    <w:rsid w:val="00306A25"/>
    <w:rsid w:val="00317531"/>
    <w:rsid w:val="003418AE"/>
    <w:rsid w:val="003547F7"/>
    <w:rsid w:val="00356501"/>
    <w:rsid w:val="00356820"/>
    <w:rsid w:val="00360656"/>
    <w:rsid w:val="00361972"/>
    <w:rsid w:val="00374FC3"/>
    <w:rsid w:val="00376EDD"/>
    <w:rsid w:val="00377144"/>
    <w:rsid w:val="00386034"/>
    <w:rsid w:val="003A554A"/>
    <w:rsid w:val="003A5893"/>
    <w:rsid w:val="003B4A0E"/>
    <w:rsid w:val="003C0668"/>
    <w:rsid w:val="003C1B9A"/>
    <w:rsid w:val="003C7B58"/>
    <w:rsid w:val="003D0441"/>
    <w:rsid w:val="003D3402"/>
    <w:rsid w:val="003D51DD"/>
    <w:rsid w:val="003E600F"/>
    <w:rsid w:val="003F0E4C"/>
    <w:rsid w:val="00402D68"/>
    <w:rsid w:val="00407665"/>
    <w:rsid w:val="00410986"/>
    <w:rsid w:val="0042416A"/>
    <w:rsid w:val="004249F7"/>
    <w:rsid w:val="00432C3B"/>
    <w:rsid w:val="00452E7C"/>
    <w:rsid w:val="00456050"/>
    <w:rsid w:val="00461883"/>
    <w:rsid w:val="0046734D"/>
    <w:rsid w:val="00471182"/>
    <w:rsid w:val="00474193"/>
    <w:rsid w:val="00480132"/>
    <w:rsid w:val="0049255B"/>
    <w:rsid w:val="004B2541"/>
    <w:rsid w:val="004B2DF2"/>
    <w:rsid w:val="004C0D06"/>
    <w:rsid w:val="004C1127"/>
    <w:rsid w:val="004C4942"/>
    <w:rsid w:val="004C65F4"/>
    <w:rsid w:val="004D6419"/>
    <w:rsid w:val="004E0B80"/>
    <w:rsid w:val="004F0EAE"/>
    <w:rsid w:val="004F5DB2"/>
    <w:rsid w:val="004F72E0"/>
    <w:rsid w:val="005044E6"/>
    <w:rsid w:val="00504E1C"/>
    <w:rsid w:val="005074AD"/>
    <w:rsid w:val="00507D95"/>
    <w:rsid w:val="00511939"/>
    <w:rsid w:val="00511D45"/>
    <w:rsid w:val="00516AF0"/>
    <w:rsid w:val="00517696"/>
    <w:rsid w:val="00524645"/>
    <w:rsid w:val="0052706D"/>
    <w:rsid w:val="005352CD"/>
    <w:rsid w:val="00535361"/>
    <w:rsid w:val="00551F8C"/>
    <w:rsid w:val="00554142"/>
    <w:rsid w:val="005574DD"/>
    <w:rsid w:val="00561EB7"/>
    <w:rsid w:val="00566BF0"/>
    <w:rsid w:val="005678CA"/>
    <w:rsid w:val="00571873"/>
    <w:rsid w:val="0057306A"/>
    <w:rsid w:val="00573E11"/>
    <w:rsid w:val="00574E08"/>
    <w:rsid w:val="00582D4E"/>
    <w:rsid w:val="005C2F31"/>
    <w:rsid w:val="005D235E"/>
    <w:rsid w:val="005D7F37"/>
    <w:rsid w:val="005E3B19"/>
    <w:rsid w:val="005F29B0"/>
    <w:rsid w:val="00602B00"/>
    <w:rsid w:val="00605730"/>
    <w:rsid w:val="0060603B"/>
    <w:rsid w:val="00610C00"/>
    <w:rsid w:val="00611E00"/>
    <w:rsid w:val="00615992"/>
    <w:rsid w:val="006260CD"/>
    <w:rsid w:val="00651889"/>
    <w:rsid w:val="00653315"/>
    <w:rsid w:val="00654596"/>
    <w:rsid w:val="0066118A"/>
    <w:rsid w:val="006613CB"/>
    <w:rsid w:val="0066199F"/>
    <w:rsid w:val="006676CB"/>
    <w:rsid w:val="00676B32"/>
    <w:rsid w:val="00683892"/>
    <w:rsid w:val="006841FC"/>
    <w:rsid w:val="00696414"/>
    <w:rsid w:val="0069753D"/>
    <w:rsid w:val="006B1458"/>
    <w:rsid w:val="006B3708"/>
    <w:rsid w:val="006D7353"/>
    <w:rsid w:val="00702824"/>
    <w:rsid w:val="00703E0B"/>
    <w:rsid w:val="00705504"/>
    <w:rsid w:val="0071045B"/>
    <w:rsid w:val="00717DEC"/>
    <w:rsid w:val="00720817"/>
    <w:rsid w:val="007309C9"/>
    <w:rsid w:val="00732BC7"/>
    <w:rsid w:val="00737F82"/>
    <w:rsid w:val="007420F7"/>
    <w:rsid w:val="00753484"/>
    <w:rsid w:val="00760F06"/>
    <w:rsid w:val="007848FF"/>
    <w:rsid w:val="00792DA1"/>
    <w:rsid w:val="007933A4"/>
    <w:rsid w:val="007B0C90"/>
    <w:rsid w:val="007D78F2"/>
    <w:rsid w:val="007E099F"/>
    <w:rsid w:val="007E0FA0"/>
    <w:rsid w:val="007E303B"/>
    <w:rsid w:val="007F3161"/>
    <w:rsid w:val="007F4811"/>
    <w:rsid w:val="00803FD3"/>
    <w:rsid w:val="00811FFB"/>
    <w:rsid w:val="0081259B"/>
    <w:rsid w:val="00830E6B"/>
    <w:rsid w:val="00892651"/>
    <w:rsid w:val="008A5300"/>
    <w:rsid w:val="008A7CF8"/>
    <w:rsid w:val="008B340C"/>
    <w:rsid w:val="008C1487"/>
    <w:rsid w:val="008C3F68"/>
    <w:rsid w:val="008C52AB"/>
    <w:rsid w:val="008D2998"/>
    <w:rsid w:val="008D7F70"/>
    <w:rsid w:val="008E7ACA"/>
    <w:rsid w:val="008E7DCF"/>
    <w:rsid w:val="008F79E7"/>
    <w:rsid w:val="00915997"/>
    <w:rsid w:val="00924A06"/>
    <w:rsid w:val="00927A38"/>
    <w:rsid w:val="00946729"/>
    <w:rsid w:val="00952EE7"/>
    <w:rsid w:val="009555DD"/>
    <w:rsid w:val="0095698B"/>
    <w:rsid w:val="009610AC"/>
    <w:rsid w:val="009855A0"/>
    <w:rsid w:val="009872BB"/>
    <w:rsid w:val="00991187"/>
    <w:rsid w:val="00992AB7"/>
    <w:rsid w:val="009947CD"/>
    <w:rsid w:val="009A777E"/>
    <w:rsid w:val="009C75F8"/>
    <w:rsid w:val="009D299A"/>
    <w:rsid w:val="009D51EF"/>
    <w:rsid w:val="009D7BF9"/>
    <w:rsid w:val="009E3584"/>
    <w:rsid w:val="009E6EE1"/>
    <w:rsid w:val="009F23D9"/>
    <w:rsid w:val="00A04EE9"/>
    <w:rsid w:val="00A05F27"/>
    <w:rsid w:val="00A0751B"/>
    <w:rsid w:val="00A20229"/>
    <w:rsid w:val="00A22836"/>
    <w:rsid w:val="00A352A9"/>
    <w:rsid w:val="00A40754"/>
    <w:rsid w:val="00A55BED"/>
    <w:rsid w:val="00AA021C"/>
    <w:rsid w:val="00AA23A2"/>
    <w:rsid w:val="00AB635C"/>
    <w:rsid w:val="00B01D55"/>
    <w:rsid w:val="00B04628"/>
    <w:rsid w:val="00B2554D"/>
    <w:rsid w:val="00B25A4F"/>
    <w:rsid w:val="00B46AC8"/>
    <w:rsid w:val="00B563BC"/>
    <w:rsid w:val="00B6056E"/>
    <w:rsid w:val="00B80870"/>
    <w:rsid w:val="00B81956"/>
    <w:rsid w:val="00B939D0"/>
    <w:rsid w:val="00BA2EF3"/>
    <w:rsid w:val="00BA72F4"/>
    <w:rsid w:val="00BA76FF"/>
    <w:rsid w:val="00BB55D8"/>
    <w:rsid w:val="00BC72F5"/>
    <w:rsid w:val="00BE51F3"/>
    <w:rsid w:val="00BE5D40"/>
    <w:rsid w:val="00BE73B0"/>
    <w:rsid w:val="00C109E7"/>
    <w:rsid w:val="00C212C8"/>
    <w:rsid w:val="00C24EF3"/>
    <w:rsid w:val="00C40063"/>
    <w:rsid w:val="00C44B2E"/>
    <w:rsid w:val="00C501F6"/>
    <w:rsid w:val="00C54A6A"/>
    <w:rsid w:val="00C552CA"/>
    <w:rsid w:val="00C57E78"/>
    <w:rsid w:val="00C60826"/>
    <w:rsid w:val="00C61801"/>
    <w:rsid w:val="00C70A43"/>
    <w:rsid w:val="00C93CAF"/>
    <w:rsid w:val="00CA5A29"/>
    <w:rsid w:val="00CB613C"/>
    <w:rsid w:val="00CC3925"/>
    <w:rsid w:val="00CE4873"/>
    <w:rsid w:val="00CF3975"/>
    <w:rsid w:val="00CF61BA"/>
    <w:rsid w:val="00D11BC3"/>
    <w:rsid w:val="00D2018E"/>
    <w:rsid w:val="00D21A17"/>
    <w:rsid w:val="00D255CE"/>
    <w:rsid w:val="00D41D7B"/>
    <w:rsid w:val="00D451EF"/>
    <w:rsid w:val="00D53F08"/>
    <w:rsid w:val="00D540B9"/>
    <w:rsid w:val="00D56830"/>
    <w:rsid w:val="00D62073"/>
    <w:rsid w:val="00D627AB"/>
    <w:rsid w:val="00D8035D"/>
    <w:rsid w:val="00D83084"/>
    <w:rsid w:val="00DA3824"/>
    <w:rsid w:val="00DA3ED6"/>
    <w:rsid w:val="00DB0163"/>
    <w:rsid w:val="00DD2C22"/>
    <w:rsid w:val="00DD3538"/>
    <w:rsid w:val="00DE3531"/>
    <w:rsid w:val="00DE7493"/>
    <w:rsid w:val="00DF505B"/>
    <w:rsid w:val="00E143F2"/>
    <w:rsid w:val="00E171ED"/>
    <w:rsid w:val="00E61138"/>
    <w:rsid w:val="00E61AD1"/>
    <w:rsid w:val="00E64673"/>
    <w:rsid w:val="00E64D87"/>
    <w:rsid w:val="00E6567C"/>
    <w:rsid w:val="00E70E4A"/>
    <w:rsid w:val="00E71D4E"/>
    <w:rsid w:val="00E72CE8"/>
    <w:rsid w:val="00E73A57"/>
    <w:rsid w:val="00E75BBE"/>
    <w:rsid w:val="00E771FA"/>
    <w:rsid w:val="00E813EA"/>
    <w:rsid w:val="00E957C0"/>
    <w:rsid w:val="00E961BD"/>
    <w:rsid w:val="00E97784"/>
    <w:rsid w:val="00E97E03"/>
    <w:rsid w:val="00EA23DB"/>
    <w:rsid w:val="00EA2503"/>
    <w:rsid w:val="00EA2940"/>
    <w:rsid w:val="00EA64E8"/>
    <w:rsid w:val="00EB03DF"/>
    <w:rsid w:val="00EB4034"/>
    <w:rsid w:val="00EC1397"/>
    <w:rsid w:val="00EC4C15"/>
    <w:rsid w:val="00ED59B9"/>
    <w:rsid w:val="00ED6D21"/>
    <w:rsid w:val="00EE1B82"/>
    <w:rsid w:val="00EE22F6"/>
    <w:rsid w:val="00EE4D1D"/>
    <w:rsid w:val="00EF06A2"/>
    <w:rsid w:val="00EF7702"/>
    <w:rsid w:val="00F013E9"/>
    <w:rsid w:val="00F05E2F"/>
    <w:rsid w:val="00F27315"/>
    <w:rsid w:val="00F359E9"/>
    <w:rsid w:val="00F430F4"/>
    <w:rsid w:val="00F44AD6"/>
    <w:rsid w:val="00F760A5"/>
    <w:rsid w:val="00F80C17"/>
    <w:rsid w:val="00F81A20"/>
    <w:rsid w:val="00F8236F"/>
    <w:rsid w:val="00F84703"/>
    <w:rsid w:val="00F913BB"/>
    <w:rsid w:val="00FA2DEB"/>
    <w:rsid w:val="00FB6A42"/>
    <w:rsid w:val="00FD03C6"/>
    <w:rsid w:val="00FD58D8"/>
    <w:rsid w:val="00FD59A9"/>
    <w:rsid w:val="00FE0DE3"/>
    <w:rsid w:val="00FE0F15"/>
    <w:rsid w:val="00FF4A5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42440E"/>
  <w15:docId w15:val="{340B1D3D-5F0F-4A29-9971-78E9DAB1E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EC1397"/>
    <w:pPr>
      <w:ind w:left="720"/>
      <w:contextualSpacing/>
    </w:pPr>
  </w:style>
  <w:style w:type="paragraph" w:customStyle="1" w:styleId="Default">
    <w:name w:val="Default"/>
    <w:rsid w:val="0051193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4B2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696414"/>
    <w:pPr>
      <w:tabs>
        <w:tab w:val="center" w:pos="4419"/>
        <w:tab w:val="right" w:pos="8838"/>
      </w:tabs>
      <w:spacing w:after="20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696414"/>
    <w:rPr>
      <w:rFonts w:ascii="Cambria" w:eastAsia="Cambria" w:hAnsi="Cambria" w:cs="Times New Roman"/>
      <w:sz w:val="24"/>
      <w:szCs w:val="24"/>
      <w:lang w:val="es-ES_tradnl"/>
    </w:rPr>
  </w:style>
  <w:style w:type="paragraph" w:styleId="Piedepgina">
    <w:name w:val="footer"/>
    <w:basedOn w:val="Normal"/>
    <w:link w:val="PiedepginaCar"/>
    <w:rsid w:val="00696414"/>
    <w:pPr>
      <w:tabs>
        <w:tab w:val="center" w:pos="4419"/>
        <w:tab w:val="right" w:pos="8838"/>
      </w:tabs>
      <w:spacing w:after="20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696414"/>
    <w:rPr>
      <w:rFonts w:ascii="Cambria" w:eastAsia="Cambria" w:hAnsi="Cambria" w:cs="Times New Roman"/>
      <w:sz w:val="24"/>
      <w:szCs w:val="24"/>
      <w:lang w:val="es-ES_tradnl"/>
    </w:rPr>
  </w:style>
  <w:style w:type="paragraph" w:styleId="Textodeglobo">
    <w:name w:val="Balloon Text"/>
    <w:basedOn w:val="Normal"/>
    <w:link w:val="TextodegloboCar"/>
    <w:rsid w:val="00696414"/>
    <w:pPr>
      <w:spacing w:after="0" w:line="240" w:lineRule="auto"/>
    </w:pPr>
    <w:rPr>
      <w:rFonts w:ascii="Tahoma" w:eastAsia="Cambria" w:hAnsi="Tahoma" w:cs="Times New Roman"/>
      <w:sz w:val="16"/>
      <w:szCs w:val="16"/>
      <w:lang w:val="es-ES_tradnl"/>
    </w:rPr>
  </w:style>
  <w:style w:type="character" w:customStyle="1" w:styleId="TextodegloboCar">
    <w:name w:val="Texto de globo Car"/>
    <w:basedOn w:val="Fuentedeprrafopredeter"/>
    <w:link w:val="Textodeglobo"/>
    <w:rsid w:val="00696414"/>
    <w:rPr>
      <w:rFonts w:ascii="Tahoma" w:eastAsia="Cambria" w:hAnsi="Tahoma" w:cs="Times New Roman"/>
      <w:sz w:val="16"/>
      <w:szCs w:val="16"/>
      <w:lang w:val="es-ES_tradnl"/>
    </w:rPr>
  </w:style>
  <w:style w:type="paragraph" w:customStyle="1" w:styleId="Listamulticolor-nfasis11">
    <w:name w:val="Lista multicolor - Énfasis 11"/>
    <w:basedOn w:val="Normal"/>
    <w:uiPriority w:val="34"/>
    <w:qFormat/>
    <w:rsid w:val="00696414"/>
    <w:pPr>
      <w:spacing w:after="0" w:line="240" w:lineRule="auto"/>
      <w:ind w:left="720"/>
      <w:contextualSpacing/>
    </w:pPr>
    <w:rPr>
      <w:rFonts w:ascii="Arial Narrow" w:eastAsia="Times New Roman" w:hAnsi="Arial Narrow" w:cs="Times New Roman"/>
      <w:sz w:val="24"/>
      <w:szCs w:val="24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696414"/>
    <w:pPr>
      <w:spacing w:after="0" w:line="240" w:lineRule="auto"/>
      <w:ind w:left="1440" w:hanging="1080"/>
      <w:jc w:val="both"/>
    </w:pPr>
    <w:rPr>
      <w:rFonts w:ascii="Arial" w:eastAsia="Times New Roman" w:hAnsi="Arial" w:cs="Times New Roman"/>
      <w:bCs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96414"/>
    <w:rPr>
      <w:rFonts w:ascii="Arial" w:eastAsia="Times New Roman" w:hAnsi="Arial" w:cs="Times New Roman"/>
      <w:bCs/>
      <w:szCs w:val="24"/>
      <w:lang w:val="es-ES" w:eastAsia="es-ES"/>
    </w:rPr>
  </w:style>
  <w:style w:type="character" w:styleId="Refdecomentario">
    <w:name w:val="annotation reference"/>
    <w:rsid w:val="0069641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96414"/>
    <w:pPr>
      <w:spacing w:after="200" w:line="240" w:lineRule="auto"/>
    </w:pPr>
    <w:rPr>
      <w:rFonts w:ascii="Cambria" w:eastAsia="Cambria" w:hAnsi="Cambria" w:cs="Times New Roman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rsid w:val="00696414"/>
    <w:rPr>
      <w:rFonts w:ascii="Cambria" w:eastAsia="Cambria" w:hAnsi="Cambria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9641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96414"/>
    <w:rPr>
      <w:rFonts w:ascii="Cambria" w:eastAsia="Cambria" w:hAnsi="Cambria" w:cs="Times New Roman"/>
      <w:b/>
      <w:bCs/>
      <w:sz w:val="20"/>
      <w:szCs w:val="20"/>
      <w:lang w:val="es-ES_tradnl"/>
    </w:rPr>
  </w:style>
  <w:style w:type="paragraph" w:styleId="Textoindependiente3">
    <w:name w:val="Body Text 3"/>
    <w:basedOn w:val="Normal"/>
    <w:link w:val="Textoindependiente3Car"/>
    <w:unhideWhenUsed/>
    <w:rsid w:val="00696414"/>
    <w:pPr>
      <w:spacing w:after="120" w:line="240" w:lineRule="auto"/>
    </w:pPr>
    <w:rPr>
      <w:rFonts w:ascii="Cambria" w:eastAsia="Cambria" w:hAnsi="Cambria" w:cs="Times New Roman"/>
      <w:sz w:val="16"/>
      <w:szCs w:val="1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96414"/>
    <w:rPr>
      <w:rFonts w:ascii="Cambria" w:eastAsia="Cambria" w:hAnsi="Cambria" w:cs="Times New Roman"/>
      <w:sz w:val="16"/>
      <w:szCs w:val="16"/>
      <w:lang w:val="es-ES_tradnl"/>
    </w:rPr>
  </w:style>
  <w:style w:type="character" w:customStyle="1" w:styleId="apple-converted-space">
    <w:name w:val="apple-converted-space"/>
    <w:basedOn w:val="Fuentedeprrafopredeter"/>
    <w:rsid w:val="00696414"/>
  </w:style>
  <w:style w:type="paragraph" w:styleId="Revisin">
    <w:name w:val="Revision"/>
    <w:hidden/>
    <w:semiHidden/>
    <w:rsid w:val="00696414"/>
    <w:pPr>
      <w:spacing w:after="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styleId="Hipervnculo">
    <w:name w:val="Hyperlink"/>
    <w:basedOn w:val="Fuentedeprrafopredeter"/>
    <w:unhideWhenUsed/>
    <w:rsid w:val="00E611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EE2B6AA-0B2E-4C38-9E49-8DB360FA4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2261</Words>
  <Characters>12438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Rosalva_Martinez</dc:creator>
  <cp:lastModifiedBy>KARINA GARCIA BARBOSA</cp:lastModifiedBy>
  <cp:revision>3</cp:revision>
  <cp:lastPrinted>2024-01-08T16:30:00Z</cp:lastPrinted>
  <dcterms:created xsi:type="dcterms:W3CDTF">2023-12-20T18:40:00Z</dcterms:created>
  <dcterms:modified xsi:type="dcterms:W3CDTF">2024-01-08T16:31:00Z</dcterms:modified>
</cp:coreProperties>
</file>